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F7B" w:rsidRDefault="007A16B5">
      <w:pPr>
        <w:framePr w:wrap="none" w:vAnchor="page" w:hAnchor="page" w:x="315" w:y="187"/>
        <w:rPr>
          <w:sz w:val="2"/>
          <w:szCs w:val="2"/>
        </w:rPr>
      </w:pPr>
      <w:r>
        <w:rPr>
          <w:noProof/>
          <w:lang w:val="uk-UA" w:eastAsia="uk-UA" w:bidi="ar-SA"/>
        </w:rPr>
        <w:drawing>
          <wp:inline distT="0" distB="0" distL="0" distR="0">
            <wp:extent cx="7101840" cy="10515600"/>
            <wp:effectExtent l="0" t="0" r="0" b="0"/>
            <wp:docPr id="1" name="Рисунок 1" descr="C:\Users\LUKASH~1\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H~1\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01840" cy="10515600"/>
                    </a:xfrm>
                    <a:prstGeom prst="rect">
                      <a:avLst/>
                    </a:prstGeom>
                    <a:noFill/>
                    <a:ln>
                      <a:noFill/>
                    </a:ln>
                  </pic:spPr>
                </pic:pic>
              </a:graphicData>
            </a:graphic>
          </wp:inline>
        </w:drawing>
      </w:r>
    </w:p>
    <w:p w:rsidR="007A16B5" w:rsidRDefault="007A16B5">
      <w:pPr>
        <w:rPr>
          <w:sz w:val="2"/>
          <w:szCs w:val="2"/>
        </w:rPr>
      </w:pPr>
      <w:r>
        <w:rPr>
          <w:sz w:val="2"/>
          <w:szCs w:val="2"/>
        </w:rPr>
        <w:br w:type="page"/>
      </w:r>
    </w:p>
    <w:p w:rsidR="007A16B5" w:rsidRPr="007A16B5" w:rsidRDefault="007A16B5" w:rsidP="007A16B5">
      <w:pPr>
        <w:widowControl/>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lastRenderedPageBreak/>
        <w:t>ЗАТВЕРДЖЕНО</w:t>
      </w:r>
    </w:p>
    <w:p w:rsidR="007A16B5" w:rsidRPr="007A16B5" w:rsidRDefault="007A16B5" w:rsidP="007A16B5">
      <w:pPr>
        <w:widowControl/>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наказом Міністерства освіти і науки України </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від 20.04.2018 № 406</w:t>
      </w:r>
    </w:p>
    <w:p w:rsidR="007A16B5" w:rsidRPr="007A16B5" w:rsidRDefault="007A16B5" w:rsidP="007A16B5">
      <w:pPr>
        <w:widowControl/>
        <w:jc w:val="both"/>
        <w:rPr>
          <w:rFonts w:ascii="Times New Roman" w:eastAsia="Calibri" w:hAnsi="Times New Roman" w:cs="Times New Roman"/>
          <w:color w:val="auto"/>
          <w:sz w:val="28"/>
          <w:szCs w:val="28"/>
          <w:lang w:val="uk-UA" w:bidi="ar-SA"/>
        </w:rPr>
      </w:pPr>
    </w:p>
    <w:p w:rsidR="007A16B5" w:rsidRPr="007A16B5" w:rsidRDefault="007A16B5" w:rsidP="007A16B5">
      <w:pPr>
        <w:widowControl/>
        <w:ind w:right="85"/>
        <w:jc w:val="center"/>
        <w:rPr>
          <w:rFonts w:ascii="Times New Roman" w:eastAsia="Calibri" w:hAnsi="Times New Roman" w:cs="Times New Roman"/>
          <w:b/>
          <w:bCs/>
          <w:color w:val="auto"/>
          <w:sz w:val="28"/>
          <w:szCs w:val="28"/>
          <w:lang w:val="uk-UA" w:bidi="ar-SA"/>
        </w:rPr>
      </w:pPr>
      <w:r w:rsidRPr="007A16B5">
        <w:rPr>
          <w:rFonts w:ascii="Times New Roman" w:eastAsia="Calibri" w:hAnsi="Times New Roman" w:cs="Times New Roman"/>
          <w:b/>
          <w:bCs/>
          <w:color w:val="auto"/>
          <w:sz w:val="28"/>
          <w:szCs w:val="28"/>
          <w:lang w:val="uk-UA" w:bidi="ar-SA"/>
        </w:rPr>
        <w:t xml:space="preserve">Типова освітня програма </w:t>
      </w:r>
    </w:p>
    <w:p w:rsidR="007A16B5" w:rsidRPr="007A16B5" w:rsidRDefault="007A16B5" w:rsidP="007A16B5">
      <w:pPr>
        <w:widowControl/>
        <w:ind w:right="85"/>
        <w:jc w:val="center"/>
        <w:rPr>
          <w:rFonts w:ascii="Times New Roman" w:eastAsia="Calibri" w:hAnsi="Times New Roman" w:cs="Times New Roman"/>
          <w:b/>
          <w:bCs/>
          <w:color w:val="auto"/>
          <w:sz w:val="28"/>
          <w:szCs w:val="28"/>
          <w:lang w:val="uk-UA" w:bidi="ar-SA"/>
        </w:rPr>
      </w:pPr>
      <w:r w:rsidRPr="007A16B5">
        <w:rPr>
          <w:rFonts w:ascii="Times New Roman" w:eastAsia="Calibri" w:hAnsi="Times New Roman" w:cs="Times New Roman"/>
          <w:b/>
          <w:bCs/>
          <w:color w:val="auto"/>
          <w:sz w:val="28"/>
          <w:szCs w:val="28"/>
          <w:lang w:val="uk-UA" w:bidi="ar-SA"/>
        </w:rPr>
        <w:t xml:space="preserve">закладів </w:t>
      </w:r>
      <w:r w:rsidRPr="007A16B5">
        <w:rPr>
          <w:rFonts w:ascii="Times New Roman" w:eastAsia="Calibri" w:hAnsi="Times New Roman" w:cs="Times New Roman"/>
          <w:b/>
          <w:color w:val="auto"/>
          <w:sz w:val="28"/>
          <w:szCs w:val="28"/>
          <w:lang w:val="uk-UA" w:bidi="ar-SA"/>
        </w:rPr>
        <w:t>загальної середньої освіти І</w:t>
      </w:r>
      <w:r w:rsidRPr="007A16B5">
        <w:rPr>
          <w:rFonts w:ascii="Times New Roman" w:eastAsia="Calibri" w:hAnsi="Times New Roman" w:cs="Times New Roman"/>
          <w:b/>
          <w:bCs/>
          <w:color w:val="auto"/>
          <w:sz w:val="28"/>
          <w:szCs w:val="28"/>
          <w:lang w:val="uk-UA" w:bidi="ar-SA"/>
        </w:rPr>
        <w:t>ІІ ступеня</w:t>
      </w:r>
    </w:p>
    <w:p w:rsidR="007A16B5" w:rsidRPr="007A16B5" w:rsidRDefault="007A16B5" w:rsidP="007A16B5">
      <w:pPr>
        <w:widowControl/>
        <w:ind w:right="85"/>
        <w:jc w:val="center"/>
        <w:rPr>
          <w:rFonts w:ascii="Times New Roman" w:eastAsia="Calibri" w:hAnsi="Times New Roman" w:cs="Times New Roman"/>
          <w:b/>
          <w:bCs/>
          <w:color w:val="auto"/>
          <w:sz w:val="28"/>
          <w:szCs w:val="28"/>
          <w:lang w:val="uk-UA" w:bidi="ar-SA"/>
        </w:rPr>
      </w:pPr>
    </w:p>
    <w:p w:rsidR="007A16B5" w:rsidRPr="007A16B5" w:rsidRDefault="007A16B5" w:rsidP="007A16B5">
      <w:pPr>
        <w:widowControl/>
        <w:ind w:right="85"/>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bCs/>
          <w:color w:val="auto"/>
          <w:sz w:val="28"/>
          <w:szCs w:val="28"/>
          <w:lang w:val="uk-UA" w:bidi="ar-SA"/>
        </w:rPr>
        <w:t xml:space="preserve">Загальні положення типової освітньої програми </w:t>
      </w:r>
      <w:r w:rsidRPr="007A16B5">
        <w:rPr>
          <w:rFonts w:ascii="Times New Roman" w:eastAsia="Calibri" w:hAnsi="Times New Roman" w:cs="Times New Roman"/>
          <w:bCs/>
          <w:color w:val="auto"/>
          <w:sz w:val="28"/>
          <w:szCs w:val="28"/>
          <w:lang w:val="uk-UA" w:bidi="ar-SA"/>
        </w:rPr>
        <w:br/>
        <w:t xml:space="preserve">закладів </w:t>
      </w:r>
      <w:r w:rsidRPr="007A16B5">
        <w:rPr>
          <w:rFonts w:ascii="Times New Roman" w:eastAsia="Calibri" w:hAnsi="Times New Roman" w:cs="Times New Roman"/>
          <w:color w:val="auto"/>
          <w:sz w:val="28"/>
          <w:szCs w:val="28"/>
          <w:lang w:val="uk-UA" w:bidi="ar-SA"/>
        </w:rPr>
        <w:t xml:space="preserve">загальної середньої освіти </w:t>
      </w:r>
      <w:r w:rsidRPr="007A16B5">
        <w:rPr>
          <w:rFonts w:ascii="Times New Roman" w:eastAsia="Calibri" w:hAnsi="Times New Roman" w:cs="Times New Roman"/>
          <w:bCs/>
          <w:color w:val="auto"/>
          <w:sz w:val="28"/>
          <w:szCs w:val="28"/>
          <w:lang w:val="uk-UA" w:bidi="ar-SA"/>
        </w:rPr>
        <w:t>ІІІ ступеня</w:t>
      </w:r>
    </w:p>
    <w:p w:rsidR="007A16B5" w:rsidRPr="007A16B5" w:rsidRDefault="007A16B5" w:rsidP="007A16B5">
      <w:pPr>
        <w:widowControl/>
        <w:jc w:val="both"/>
        <w:rPr>
          <w:rFonts w:ascii="Times New Roman" w:eastAsia="Calibri" w:hAnsi="Times New Roman" w:cs="Times New Roman"/>
          <w:color w:val="auto"/>
          <w:sz w:val="28"/>
          <w:szCs w:val="28"/>
          <w:lang w:val="uk-UA" w:bidi="ar-SA"/>
        </w:rPr>
      </w:pPr>
    </w:p>
    <w:p w:rsidR="007A16B5" w:rsidRPr="007A16B5" w:rsidRDefault="007A16B5" w:rsidP="007A16B5">
      <w:pPr>
        <w:widowControl/>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Типова освітня програма закладів загальної середньої освіти ІІІ ступеня (профільна середня освіта) розроблена на виконання Закону України «Про освіту» та постанови Кабінету Міністрів України від 14 січня 2004 року № 24 «Про затвердження Державного стандарту базової і повної загальної середньої освіти». </w:t>
      </w:r>
    </w:p>
    <w:p w:rsidR="007A16B5" w:rsidRPr="007A16B5" w:rsidRDefault="007A16B5" w:rsidP="007A16B5">
      <w:pPr>
        <w:widowControl/>
        <w:ind w:firstLine="567"/>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Типова освітня програма профільної середньої освіти (далі - Типова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7A16B5" w:rsidRPr="007A16B5" w:rsidRDefault="007A16B5" w:rsidP="007A16B5">
      <w:pPr>
        <w:widowControl/>
        <w:ind w:firstLine="567"/>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Типова освітня програма визначає: </w:t>
      </w:r>
    </w:p>
    <w:p w:rsidR="007A16B5" w:rsidRPr="007A16B5" w:rsidRDefault="007A16B5" w:rsidP="007A16B5">
      <w:pPr>
        <w:widowControl/>
        <w:tabs>
          <w:tab w:val="left" w:pos="851"/>
        </w:tabs>
        <w:ind w:firstLine="567"/>
        <w:contextualSpacing/>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(таблиці 1-25);</w:t>
      </w:r>
    </w:p>
    <w:p w:rsidR="007A16B5" w:rsidRPr="007A16B5" w:rsidRDefault="007A16B5" w:rsidP="007A16B5">
      <w:pPr>
        <w:widowControl/>
        <w:tabs>
          <w:tab w:val="left" w:pos="851"/>
        </w:tabs>
        <w:ind w:firstLine="567"/>
        <w:contextualSpacing/>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очікувані результати навчання учнів подані в рамках навчальних програм, перелік яких наведено в таблиці 26;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7A16B5" w:rsidRPr="007A16B5" w:rsidRDefault="007A16B5" w:rsidP="007A16B5">
      <w:pPr>
        <w:widowControl/>
        <w:tabs>
          <w:tab w:val="left" w:pos="851"/>
        </w:tabs>
        <w:ind w:firstLine="567"/>
        <w:contextualSpacing/>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rsidR="007A16B5" w:rsidRPr="007A16B5" w:rsidRDefault="007A16B5" w:rsidP="007A16B5">
      <w:pPr>
        <w:widowControl/>
        <w:tabs>
          <w:tab w:val="left" w:pos="851"/>
        </w:tabs>
        <w:ind w:firstLine="567"/>
        <w:contextualSpacing/>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Типовою освітньою програмою. </w:t>
      </w:r>
    </w:p>
    <w:p w:rsidR="007A16B5" w:rsidRPr="007A16B5" w:rsidRDefault="007A16B5" w:rsidP="007A16B5">
      <w:pPr>
        <w:widowControl/>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i/>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sidRPr="007A16B5">
        <w:rPr>
          <w:rFonts w:ascii="Times New Roman" w:eastAsia="Calibri" w:hAnsi="Times New Roman" w:cs="Times New Roman"/>
          <w:color w:val="auto"/>
          <w:sz w:val="28"/>
          <w:szCs w:val="28"/>
          <w:lang w:val="uk-UA" w:bidi="ar-SA"/>
        </w:rPr>
        <w:t xml:space="preserve">. Загальний обсяг навчального навантаження учнів 10-11-х класів складає 2660 годин/навчальний рік: для 10-х класів – 1330 годин/навчальний рік, для 11-х класів – 1330 годин/навчальний рік; для 12-х класів вечірньої форми навчання – 805 годин/навчальний рік. Детальний розподіл навчального навантаження на тиждень </w:t>
      </w:r>
      <w:r w:rsidRPr="007A16B5">
        <w:rPr>
          <w:rFonts w:ascii="Times New Roman" w:eastAsia="Calibri" w:hAnsi="Times New Roman" w:cs="Times New Roman"/>
          <w:sz w:val="28"/>
          <w:szCs w:val="28"/>
          <w:lang w:val="uk-UA" w:bidi="ar-SA"/>
        </w:rPr>
        <w:t xml:space="preserve">окреслено у </w:t>
      </w:r>
      <w:r w:rsidRPr="007A16B5">
        <w:rPr>
          <w:rFonts w:ascii="Times New Roman" w:eastAsia="Calibri" w:hAnsi="Times New Roman" w:cs="Times New Roman"/>
          <w:color w:val="auto"/>
          <w:sz w:val="28"/>
          <w:szCs w:val="28"/>
          <w:lang w:val="uk-UA" w:bidi="ar-SA"/>
        </w:rPr>
        <w:t xml:space="preserve">навчальному плані закладів загальної середньої освіти ІІІ ступеня (далі –навчальний план). </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Навчальними планами старшої школи передбачається реалізація освітніх галузей Базового навчального плану Державного стандарту через окремі предмети і курси за вибором.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Години варіативної складової передбачаються на:</w:t>
      </w:r>
    </w:p>
    <w:p w:rsidR="007A16B5" w:rsidRPr="007A16B5" w:rsidRDefault="007A16B5" w:rsidP="007A16B5">
      <w:pPr>
        <w:widowControl/>
        <w:numPr>
          <w:ilvl w:val="0"/>
          <w:numId w:val="3"/>
        </w:numPr>
        <w:shd w:val="clear" w:color="auto" w:fill="FFFFFF"/>
        <w:tabs>
          <w:tab w:val="num" w:pos="0"/>
          <w:tab w:val="left" w:pos="900"/>
        </w:tabs>
        <w:autoSpaceDE w:val="0"/>
        <w:autoSpaceDN w:val="0"/>
        <w:spacing w:after="200" w:line="276" w:lineRule="auto"/>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збільшення годин на вивчення окремих предметів інваріантної складової;</w:t>
      </w:r>
    </w:p>
    <w:p w:rsidR="007A16B5" w:rsidRPr="007A16B5" w:rsidRDefault="007A16B5" w:rsidP="007A16B5">
      <w:pPr>
        <w:widowControl/>
        <w:numPr>
          <w:ilvl w:val="0"/>
          <w:numId w:val="3"/>
        </w:numPr>
        <w:shd w:val="clear" w:color="auto" w:fill="FFFFFF"/>
        <w:tabs>
          <w:tab w:val="num" w:pos="0"/>
          <w:tab w:val="left" w:pos="900"/>
        </w:tabs>
        <w:autoSpaceDE w:val="0"/>
        <w:autoSpaceDN w:val="0"/>
        <w:spacing w:after="200" w:line="276" w:lineRule="auto"/>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упровадження курсів за вибором;</w:t>
      </w:r>
    </w:p>
    <w:p w:rsidR="007A16B5" w:rsidRPr="007A16B5" w:rsidRDefault="007A16B5" w:rsidP="007A16B5">
      <w:pPr>
        <w:widowControl/>
        <w:numPr>
          <w:ilvl w:val="0"/>
          <w:numId w:val="3"/>
        </w:numPr>
        <w:shd w:val="clear" w:color="auto" w:fill="FFFFFF"/>
        <w:tabs>
          <w:tab w:val="num" w:pos="0"/>
          <w:tab w:val="left" w:pos="900"/>
        </w:tabs>
        <w:autoSpaceDE w:val="0"/>
        <w:autoSpaceDN w:val="0"/>
        <w:spacing w:after="200" w:line="276" w:lineRule="auto"/>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факультативи, індивідуальні та групові заняття.</w:t>
      </w:r>
    </w:p>
    <w:p w:rsidR="007A16B5" w:rsidRPr="007A16B5" w:rsidRDefault="007A16B5" w:rsidP="007A16B5">
      <w:pPr>
        <w:widowControl/>
        <w:shd w:val="clear" w:color="auto" w:fill="FFFFFF"/>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lastRenderedPageBreak/>
        <w:t>Так, наприклад, у класах суспільно-гуманітарного та філологічного напрямів за рахунок варіативної частини можна збільшувати кількість годин на вивчення предмету «Художня культура»; у класах екологічного профілю – збільшувати кількість годин на вивчення географії у 11 класі.</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Рішення про розподіл годин варіативної складової приймає заклад загальної середньої освіти, враховуючи профільне спрямування, кадрове забезпечення, матеріально-технічну базу та бажання учнів.</w:t>
      </w:r>
    </w:p>
    <w:p w:rsidR="007A16B5" w:rsidRPr="007A16B5" w:rsidRDefault="007A16B5" w:rsidP="007A16B5">
      <w:pPr>
        <w:widowControl/>
        <w:shd w:val="clear" w:color="auto" w:fill="FFFFFF"/>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Якість загальної середньої освіти забезпечується через реалізацію інваріантної та варіативної складових навчального плану, які обов'язково фінансуються з відповідних бюджетів.</w:t>
      </w:r>
    </w:p>
    <w:p w:rsidR="007A16B5" w:rsidRPr="007A16B5" w:rsidRDefault="007A16B5" w:rsidP="007A16B5">
      <w:pPr>
        <w:widowControl/>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Варіативність змісту профільної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Навчальні плани зорієнтовані на роботу закладів загальної середньої освіти за п’ятиденним навчальним тижнем. </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 класах з поглибленим вивченням окремих предметів може запроваджуватись шестиденний робочий тиждень. </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highlight w:val="yellow"/>
          <w:lang w:val="uk-UA" w:bidi="ar-SA"/>
        </w:rPr>
      </w:pPr>
      <w:r w:rsidRPr="007A16B5">
        <w:rPr>
          <w:rFonts w:ascii="Times New Roman" w:eastAsia="Calibri" w:hAnsi="Times New Roman" w:cs="Times New Roman"/>
          <w:color w:val="auto"/>
          <w:sz w:val="28"/>
          <w:szCs w:val="28"/>
          <w:lang w:val="uk-UA" w:bidi="ar-SA"/>
        </w:rPr>
        <w:t>Гранично допустиме навчальне навантаження учнів встановлюється відповідно до вимог чинних нормативних документів, що визначають санітарно-епідеміологічні вимоги до освітнього процесу та закладів освіти усіх форм власності.</w:t>
      </w:r>
    </w:p>
    <w:p w:rsidR="007A16B5" w:rsidRPr="007A16B5" w:rsidRDefault="007A16B5" w:rsidP="007A16B5">
      <w:pPr>
        <w:widowControl/>
        <w:shd w:val="clear" w:color="auto" w:fill="FFFFFF"/>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Відповідно до постанови Кабінету Міністрів України від 14 січня 2004 року № 24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 </w:t>
      </w:r>
    </w:p>
    <w:p w:rsidR="007A16B5" w:rsidRPr="007A16B5" w:rsidRDefault="007A16B5" w:rsidP="007A16B5">
      <w:pPr>
        <w:widowControl/>
        <w:shd w:val="clear" w:color="auto" w:fill="FFFFFF"/>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Для недопущення перевантаження учнів необхідно враховувати їх навчання в закладах освіти іншого типу (художніх, музичних, спортивних школах тощо). Так, у закладах загальної середньої освіти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Навчальні плани старшої школи реалізують зміст освіти залежно від обраного профілю навчання. Кожен з профілів передбачає вивчення окремих предметів на одному із трьох рівнів (таблиця 1):</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рівні стандарту — окремі предмети не є профільними чи базовими (наприклад, математика в художньо-естетичному профілі, історія у фізико-математичному профілі);</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академічному рівні — окремі предмети не є профільними, але є базовими (наприклад, алгебра і геометрія у фізичному профілі);</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профільному рівні, який передбачає поглиблене вивчення відповідних предметів, орієнтацію їх змісту на майбутню професію (наприклад, мови та літератури на філологічному профілі).</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 разі, якщо в закладі загальної середньої освіти відсутнє відповідне навчально-методичне, матеріально-технічне та кадрове забезпечення для впровадження певного профілю навчання, то у такому випадку використовується варіант навчального плану універсального профілю, складеного відповідно до академічного рівня змісту освіти (таблиця 2 для шкіл з українською мовою навчання, таблиці 14-15 – для шкіл з навчанням мовою корінного народу, національної меншини). Цей варіант навчального плану є універсальним; навчальний час рівномірно розподілений між окремими предметами. Основними напрямами диференціації навчання є розширення вивчення окремих предметів, доповнення інваріантної складової навчальних планів додатковими предметами та курсами за вибором учнів, факультативами; запровадження індивідуальної форми навчання.</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lastRenderedPageBreak/>
        <w:t xml:space="preserve">Профільність є ефективним засобом диференціації навчання у старшій школі, вона має на меті забезпечити більш глибоку підготовку старшокласників у тій галузі знань і діяльності, до яких у них сформувались стійкі інтереси і здібності. </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З метою реалізації профільного навчання передбачено спеціальні навчальні плани (таблиці 5-12 для шкіл з українською мовою навчання, таблиця 16 – для шкіл з навчанням мовою корінного народу, національної меншини). Запропоновані навчальні плани дають змогу залежно від потреб учнів комплектувати старші класи за напрямами диференціації: природничо-математичним, філологічним, суспільно-гуманітарним, художньо-естетичним, технологічним, спортивним. Напрями диференціації конкретизуються в окремі профілі навчання: фізичний, математичний, біолого-хімічний, економічний, географічний, екологічний, правовий, інформаційно-технологічний тощо. </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Окрім запропонованих, заклади освіти можуть самостійно складати навчальні плани, використовуючи навчальний план закладів загальної середньої освіти з українською мовою навчання з вивченням двох іноземних мов (таблиця 3) та навчальний план закладів загальної середньої освіти з українською мовою навчання з вивченням мови корінного народу, національної меншини (таблиця 4). Заклади з навчанням мовою корінного народу, національної меншини розробляють навчальні плани закладів освіти з профільним навчанням, використовуючи як зразок таблицю 16 та таблицю розподілу годин на окремі предмети за різними рівнями змісту освіти (таблиця 1).</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 випадку наявності у старшій школі лише одного класу на паралелі доцільним є створення в ньому різнопрофільних груп за рахунок використання годин варіативної складової (таблиця 13). При цьому базове ядро окремих предметів вивчається усіма учнями в класі за єдиними навчальними програмами, а частина часу (близько 20 відсотків) — окремо у групах за навчальними програмами відповідних профілів (напрямів).</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Заклади загальної середньої освіти з поглибленим вивченням окремих предметів розробляють навчальні плани за таблицею 17 – з українською мовою навчання, за таблицею 18 – з навчанням мовою корінного народу, національної меншини. Окремо розроблені навчальні плани для шкіл з поглибленим вивченням іноземних мов (таблиці 19-20), спеціалізованих шкіл музичного (таблиця 21) та художнього профілю (таблиця 22). </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Окремі заклади освіти (ліцеї, колегіуми, інші), складаючи навчальні плани, можуть використовувати навчальні плани відповідного профілю або розробляти їх самостійно за навчальним планом–схемою (таблиця 23), звертаючи увагу, що вузька спеціалізація змісту освітнього процесу є недоцільною, оскільки основне завдання загальної середньої освіти — широка загальноосвітня підготовка учнів.</w:t>
      </w:r>
    </w:p>
    <w:p w:rsidR="007A16B5" w:rsidRPr="007A16B5" w:rsidRDefault="007A16B5" w:rsidP="007A16B5">
      <w:pPr>
        <w:widowControl/>
        <w:shd w:val="clear" w:color="auto" w:fill="FFFFFF"/>
        <w:ind w:right="85"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За окремими навчальними планами (таблиці 24-25) організовується освітній процес у класах з вечірньою формою здобуття освіти. </w:t>
      </w:r>
    </w:p>
    <w:p w:rsidR="007A16B5" w:rsidRPr="007A16B5" w:rsidRDefault="007A16B5" w:rsidP="007A16B5">
      <w:pPr>
        <w:widowControl/>
        <w:shd w:val="clear" w:color="auto" w:fill="FFFFFF"/>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Заняття з курсу "Захист Вітчизни" можуть проводитись наприкінці навчального року в рамках навчальної практики учнів, у т. ч. з використанням навчально-методичної бази військових частин, відповідних кафедр закладів вищої освіти, військових комісаріатів, оборонно-спортивних, військово-патріотичних оздоровчих таборів тощо.</w:t>
      </w:r>
    </w:p>
    <w:p w:rsidR="007A16B5" w:rsidRPr="007A16B5" w:rsidRDefault="007A16B5" w:rsidP="007A16B5">
      <w:pPr>
        <w:widowControl/>
        <w:shd w:val="clear" w:color="auto" w:fill="FFFFFF"/>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Вивчення екології у 11-х класах можна здійснювати інтегровано з біологією. У такому випадку на інтегрований курс відводиться 2 години на тиждень (1,5 – біологія + 0,5 – екологія). </w:t>
      </w:r>
    </w:p>
    <w:p w:rsidR="007A16B5" w:rsidRPr="007A16B5" w:rsidRDefault="007A16B5" w:rsidP="007A16B5">
      <w:pPr>
        <w:widowControl/>
        <w:shd w:val="clear" w:color="auto" w:fill="FFFFFF"/>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 закладах професійно-технічної освіти та закладах вищої освіти І-ІІ рівнів акредитації розподіл навчального часу з природничо-математичних та суспільно-гуманітарних дисциплін здійснюється на рівні стандарту навчальних планів закладів загальної середньої освіти (таблиця 1). При цьому, окремі предмети (технології, інформатика, екологія, художня культура) можуть вивчатися інтегровано з предметами професійної спрямованості. </w:t>
      </w:r>
    </w:p>
    <w:p w:rsidR="007A16B5" w:rsidRPr="007A16B5" w:rsidRDefault="007A16B5" w:rsidP="007A16B5">
      <w:pPr>
        <w:widowControl/>
        <w:shd w:val="clear" w:color="auto" w:fill="FFFFFF"/>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Гранична наповнюваність класів та тривалість уроків встановлюються відповідно до Закону України "Про загальну середню освіту". Поділ класів на групи при вивченні окремих </w:t>
      </w:r>
      <w:r w:rsidRPr="007A16B5">
        <w:rPr>
          <w:rFonts w:ascii="Times New Roman" w:eastAsia="Calibri" w:hAnsi="Times New Roman" w:cs="Times New Roman"/>
          <w:color w:val="auto"/>
          <w:sz w:val="28"/>
          <w:szCs w:val="28"/>
          <w:lang w:val="uk-UA" w:bidi="ar-SA"/>
        </w:rPr>
        <w:lastRenderedPageBreak/>
        <w:t>предметів здійснюється відповідно до нормативів, затверджених наказом Міністерства освіти і науки від 20.02.2002 № 128, зареєстрованим в Міністерстві юстиції України від 6 березня 2002 року за № 229/6517 (зі змінами). Згідно з рішеннями місцевих органів виконавчої влади, органів місцевого самоврядування класи можуть ділитися на групи і при наповнюваності, меншій від нормативної, а також при вивченні інших предметів за рахунок зекономлених бюджетних асигнувань та залучення додаткових коштів.</w:t>
      </w:r>
    </w:p>
    <w:p w:rsidR="007A16B5" w:rsidRPr="007A16B5"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7A16B5">
        <w:rPr>
          <w:rFonts w:ascii="Times New Roman" w:eastAsia="Calibri" w:hAnsi="Times New Roman" w:cs="Times New Roman"/>
          <w:i/>
          <w:color w:val="auto"/>
          <w:sz w:val="28"/>
          <w:szCs w:val="28"/>
          <w:lang w:val="uk-UA" w:bidi="ar-SA"/>
        </w:rPr>
        <w:t>Очікувані результати навчання здобувачів освіти.</w:t>
      </w:r>
      <w:r w:rsidRPr="007A16B5">
        <w:rPr>
          <w:rFonts w:ascii="Times New Roman" w:eastAsia="Calibri" w:hAnsi="Times New Roman" w:cs="Times New Roman"/>
          <w:color w:val="auto"/>
          <w:sz w:val="28"/>
          <w:szCs w:val="28"/>
          <w:lang w:val="uk-UA" w:bidi="ar-SA"/>
        </w:rPr>
        <w:t xml:space="preserve"> </w:t>
      </w:r>
      <w:bookmarkStart w:id="0" w:name="_Toc486538639"/>
      <w:r w:rsidRPr="007A16B5">
        <w:rPr>
          <w:rFonts w:ascii="Times New Roman" w:eastAsia="Calibri" w:hAnsi="Times New Roman" w:cs="Times New Roman"/>
          <w:color w:val="auto"/>
          <w:sz w:val="28"/>
          <w:szCs w:val="28"/>
          <w:lang w:val="uk-UA" w:bidi="ar-S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7A16B5">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компетентностей учнів.</w:t>
      </w:r>
    </w:p>
    <w:tbl>
      <w:tblPr>
        <w:tblW w:w="100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555"/>
      </w:tblGrid>
      <w:tr w:rsidR="007A16B5" w:rsidRPr="007A16B5" w:rsidTr="00735AE0">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jc w:val="center"/>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jc w:val="center"/>
              <w:rPr>
                <w:rFonts w:ascii="Times New Roman" w:eastAsia="Times New Roman" w:hAnsi="Times New Roman" w:cs="Times New Roman"/>
                <w:b/>
                <w:color w:val="auto"/>
                <w:sz w:val="28"/>
                <w:szCs w:val="28"/>
                <w:highlight w:val="white"/>
                <w:lang w:val="uk-UA" w:bidi="ar-SA"/>
              </w:rPr>
            </w:pPr>
            <w:r w:rsidRPr="007A16B5">
              <w:rPr>
                <w:rFonts w:ascii="Times New Roman" w:eastAsia="Times New Roman" w:hAnsi="Times New Roman" w:cs="Times New Roman"/>
                <w:b/>
                <w:color w:val="auto"/>
                <w:sz w:val="28"/>
                <w:szCs w:val="28"/>
                <w:lang w:val="uk-UA" w:bidi="ar-SA"/>
              </w:rPr>
              <w:t>Ключові компетентності</w:t>
            </w:r>
          </w:p>
        </w:tc>
        <w:tc>
          <w:tcPr>
            <w:tcW w:w="65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jc w:val="center"/>
              <w:rPr>
                <w:rFonts w:ascii="Times New Roman" w:eastAsia="Times New Roman" w:hAnsi="Times New Roman" w:cs="Times New Roman"/>
                <w:b/>
                <w:color w:val="auto"/>
                <w:sz w:val="28"/>
                <w:szCs w:val="28"/>
                <w:highlight w:val="white"/>
                <w:lang w:val="uk-UA" w:bidi="ar-SA"/>
              </w:rPr>
            </w:pPr>
            <w:r w:rsidRPr="007A16B5">
              <w:rPr>
                <w:rFonts w:ascii="Times New Roman" w:eastAsia="Times New Roman" w:hAnsi="Times New Roman" w:cs="Times New Roman"/>
                <w:b/>
                <w:color w:val="auto"/>
                <w:sz w:val="28"/>
                <w:szCs w:val="28"/>
                <w:highlight w:val="white"/>
                <w:lang w:val="uk-UA" w:bidi="ar-SA"/>
              </w:rPr>
              <w:t>Компоненти</w:t>
            </w:r>
          </w:p>
        </w:tc>
      </w:tr>
      <w:tr w:rsidR="007A16B5" w:rsidRPr="007A16B5" w:rsidTr="00735AE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Спілкування державною (і рідною — у разі відмінності)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Уміння:</w:t>
            </w:r>
            <w:r w:rsidRPr="007A16B5">
              <w:rPr>
                <w:rFonts w:ascii="Times New Roman" w:eastAsia="Times New Roman" w:hAnsi="Times New Roman" w:cs="Times New Roman"/>
                <w:color w:val="auto"/>
                <w:sz w:val="28"/>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7A16B5">
              <w:rPr>
                <w:rFonts w:ascii="Times New Roman" w:eastAsia="Times New Roman" w:hAnsi="Times New Roman" w:cs="Times New Roman"/>
                <w:color w:val="auto"/>
                <w:sz w:val="28"/>
                <w:szCs w:val="28"/>
                <w:lang w:val="uk-UA" w:bidi="ar-SA"/>
              </w:rPr>
              <w:t>уникнення невнормованих іншомовних запозичень у спілкуванні на тематику</w:t>
            </w:r>
            <w:r w:rsidRPr="007A16B5">
              <w:rPr>
                <w:rFonts w:ascii="Times New Roman" w:eastAsia="Times New Roman" w:hAnsi="Times New Roman" w:cs="Times New Roman"/>
                <w:color w:val="auto"/>
                <w:sz w:val="28"/>
                <w:szCs w:val="28"/>
                <w:highlight w:val="white"/>
                <w:lang w:val="uk-UA" w:bidi="ar-SA"/>
              </w:rPr>
              <w:t xml:space="preserve"> окремого предмета; поповнювати свій словниковий запас.</w:t>
            </w:r>
          </w:p>
          <w:p w:rsidR="007A16B5" w:rsidRPr="007A16B5" w:rsidRDefault="007A16B5" w:rsidP="007A16B5">
            <w:pPr>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Ставлення:</w:t>
            </w:r>
            <w:r w:rsidRPr="007A16B5">
              <w:rPr>
                <w:rFonts w:ascii="Times New Roman" w:eastAsia="Times New Roman" w:hAnsi="Times New Roman" w:cs="Times New Roman"/>
                <w:color w:val="auto"/>
                <w:sz w:val="28"/>
                <w:szCs w:val="28"/>
                <w:highlight w:val="white"/>
                <w:lang w:val="uk-UA" w:bidi="ar-SA"/>
              </w:rPr>
              <w:t xml:space="preserve"> розуміння важливості чітких та лаконічних формулювань.</w:t>
            </w:r>
          </w:p>
          <w:p w:rsidR="007A16B5" w:rsidRPr="007A16B5" w:rsidRDefault="007A16B5" w:rsidP="007A16B5">
            <w:pPr>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Навчальні ресурси:</w:t>
            </w:r>
            <w:r w:rsidRPr="007A16B5">
              <w:rPr>
                <w:rFonts w:ascii="Times New Roman" w:eastAsia="Times New Roman" w:hAnsi="Times New Roman" w:cs="Times New Roman"/>
                <w:color w:val="auto"/>
                <w:sz w:val="28"/>
                <w:szCs w:val="28"/>
                <w:highlight w:val="white"/>
                <w:lang w:val="uk-UA" w:bidi="ar-SA"/>
              </w:rPr>
              <w:t xml:space="preserve"> означення понять, формулювання властивостей, доведення правил, теорем</w:t>
            </w:r>
          </w:p>
        </w:tc>
      </w:tr>
      <w:tr w:rsidR="007A16B5" w:rsidRPr="007A16B5" w:rsidTr="00735AE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Спілкування іноземними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Уміння:</w:t>
            </w:r>
            <w:r w:rsidRPr="007A16B5">
              <w:rPr>
                <w:rFonts w:ascii="Times New Roman" w:eastAsia="Calibri" w:hAnsi="Times New Roman" w:cs="Times New Roman"/>
                <w:sz w:val="28"/>
                <w:szCs w:val="28"/>
                <w:lang w:val="uk-UA" w:bidi="ar-S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7A16B5">
              <w:rPr>
                <w:rFonts w:ascii="Times New Roman" w:eastAsia="Times New Roman" w:hAnsi="Times New Roman" w:cs="Times New Roman"/>
                <w:color w:val="auto"/>
                <w:sz w:val="28"/>
                <w:szCs w:val="28"/>
                <w:highlight w:val="white"/>
                <w:lang w:val="uk-UA" w:bidi="ar-SA"/>
              </w:rPr>
              <w:t>.</w:t>
            </w:r>
          </w:p>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Ставлення:</w:t>
            </w:r>
            <w:r w:rsidRPr="007A16B5">
              <w:rPr>
                <w:rFonts w:ascii="Times New Roman" w:eastAsia="Calibri" w:hAnsi="Times New Roman" w:cs="Times New Roman"/>
                <w:sz w:val="28"/>
                <w:szCs w:val="28"/>
                <w:lang w:val="uk-UA" w:bidi="ar-S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w:t>
            </w:r>
            <w:r w:rsidRPr="007A16B5">
              <w:rPr>
                <w:rFonts w:ascii="Times New Roman" w:eastAsia="Calibri" w:hAnsi="Times New Roman" w:cs="Times New Roman"/>
                <w:sz w:val="28"/>
                <w:szCs w:val="28"/>
                <w:lang w:val="uk-UA" w:bidi="ar-SA"/>
              </w:rPr>
              <w:lastRenderedPageBreak/>
              <w:t>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7A16B5">
              <w:rPr>
                <w:rFonts w:ascii="Times New Roman" w:eastAsia="Times New Roman" w:hAnsi="Times New Roman" w:cs="Times New Roman"/>
                <w:color w:val="auto"/>
                <w:sz w:val="28"/>
                <w:szCs w:val="28"/>
                <w:highlight w:val="white"/>
                <w:lang w:val="uk-UA" w:bidi="ar-SA"/>
              </w:rPr>
              <w:t>.</w:t>
            </w:r>
          </w:p>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Навчальні ресурси:</w:t>
            </w:r>
            <w:r w:rsidRPr="007A16B5">
              <w:rPr>
                <w:rFonts w:ascii="Times New Roman" w:eastAsia="Times New Roman" w:hAnsi="Times New Roman" w:cs="Times New Roman"/>
                <w:color w:val="auto"/>
                <w:sz w:val="28"/>
                <w:szCs w:val="28"/>
                <w:highlight w:val="white"/>
                <w:lang w:val="uk-UA" w:bidi="ar-SA"/>
              </w:rPr>
              <w:t xml:space="preserve"> </w:t>
            </w:r>
            <w:r w:rsidRPr="007A16B5">
              <w:rPr>
                <w:rFonts w:ascii="Times New Roman" w:eastAsia="Calibri" w:hAnsi="Times New Roman" w:cs="Times New Roman"/>
                <w:color w:val="auto"/>
                <w:sz w:val="28"/>
                <w:szCs w:val="28"/>
                <w:lang w:val="uk-UA" w:bidi="ar-SA"/>
              </w:rPr>
              <w:t>підручники, словники, довідкова література, мультимедійні засоби, адаптовані іншомовні тексти.</w:t>
            </w:r>
          </w:p>
        </w:tc>
      </w:tr>
      <w:tr w:rsidR="007A16B5" w:rsidRPr="007A16B5" w:rsidTr="00735AE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lastRenderedPageBreak/>
              <w:t>3</w:t>
            </w:r>
          </w:p>
        </w:tc>
        <w:tc>
          <w:tcPr>
            <w:tcW w:w="283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Математична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Уміння:</w:t>
            </w:r>
            <w:r w:rsidRPr="007A16B5">
              <w:rPr>
                <w:rFonts w:ascii="Times New Roman" w:eastAsia="Times New Roman" w:hAnsi="Times New Roman" w:cs="Times New Roman"/>
                <w:color w:val="auto"/>
                <w:sz w:val="28"/>
                <w:szCs w:val="28"/>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Ставлення:</w:t>
            </w:r>
            <w:r w:rsidRPr="007A16B5">
              <w:rPr>
                <w:rFonts w:ascii="Times New Roman" w:eastAsia="Times New Roman" w:hAnsi="Times New Roman" w:cs="Times New Roman"/>
                <w:color w:val="auto"/>
                <w:sz w:val="28"/>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Навчальні ресурси:</w:t>
            </w:r>
            <w:r w:rsidRPr="007A16B5">
              <w:rPr>
                <w:rFonts w:ascii="Times New Roman" w:eastAsia="Times New Roman" w:hAnsi="Times New Roman" w:cs="Times New Roman"/>
                <w:color w:val="auto"/>
                <w:sz w:val="28"/>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7A16B5" w:rsidRPr="007A16B5" w:rsidTr="00735AE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Основні компетентності у природничих науках і технологіях</w:t>
            </w:r>
          </w:p>
        </w:tc>
        <w:tc>
          <w:tcPr>
            <w:tcW w:w="655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Уміння:</w:t>
            </w:r>
            <w:r w:rsidRPr="007A16B5">
              <w:rPr>
                <w:rFonts w:ascii="Times New Roman" w:eastAsia="Times New Roman" w:hAnsi="Times New Roman" w:cs="Times New Roman"/>
                <w:color w:val="auto"/>
                <w:sz w:val="28"/>
                <w:szCs w:val="28"/>
                <w:highlight w:val="white"/>
                <w:lang w:val="uk-UA" w:bidi="ar-SA"/>
              </w:rPr>
              <w:t xml:space="preserve"> розпізнавати проблеми, що виникають у довкіллі; будувати та досліджувати природні явища і процеси</w:t>
            </w:r>
            <w:r w:rsidRPr="007A16B5">
              <w:rPr>
                <w:rFonts w:ascii="Times New Roman" w:eastAsia="Times New Roman" w:hAnsi="Times New Roman" w:cs="Times New Roman"/>
                <w:color w:val="auto"/>
                <w:sz w:val="28"/>
                <w:szCs w:val="28"/>
                <w:lang w:val="uk-UA" w:bidi="ar-SA"/>
              </w:rPr>
              <w:t>; послуговуватися технологічними пристроями</w:t>
            </w:r>
            <w:r w:rsidRPr="007A16B5">
              <w:rPr>
                <w:rFonts w:ascii="Times New Roman" w:eastAsia="Times New Roman" w:hAnsi="Times New Roman" w:cs="Times New Roman"/>
                <w:color w:val="auto"/>
                <w:sz w:val="28"/>
                <w:szCs w:val="28"/>
                <w:highlight w:val="white"/>
                <w:lang w:val="uk-UA" w:bidi="ar-SA"/>
              </w:rPr>
              <w:t>.</w:t>
            </w:r>
          </w:p>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Ставлення:</w:t>
            </w:r>
            <w:r w:rsidRPr="007A16B5">
              <w:rPr>
                <w:rFonts w:ascii="Times New Roman" w:eastAsia="Times New Roman" w:hAnsi="Times New Roman" w:cs="Times New Roman"/>
                <w:color w:val="auto"/>
                <w:sz w:val="28"/>
                <w:szCs w:val="28"/>
                <w:highlight w:val="white"/>
                <w:lang w:val="uk-UA" w:bidi="ar-SA"/>
              </w:rPr>
              <w:t xml:space="preserve"> усвідомлення важливості природничих наук як універсальної мови науки, техніки та технологій.</w:t>
            </w:r>
            <w:r w:rsidRPr="007A16B5">
              <w:rPr>
                <w:rFonts w:ascii="Times New Roman" w:eastAsia="Times New Roman" w:hAnsi="Times New Roman" w:cs="Times New Roman"/>
                <w:color w:val="auto"/>
                <w:sz w:val="28"/>
                <w:szCs w:val="28"/>
                <w:lang w:val="uk-UA" w:bidi="ar-SA"/>
              </w:rPr>
              <w:t xml:space="preserve"> усвідомлення ролі наукових ідей в сучасних інформаційних технологіях</w:t>
            </w:r>
          </w:p>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Навчальні ресурси:</w:t>
            </w:r>
            <w:r w:rsidRPr="007A16B5">
              <w:rPr>
                <w:rFonts w:ascii="Times New Roman" w:eastAsia="Times New Roman" w:hAnsi="Times New Roman" w:cs="Times New Roman"/>
                <w:color w:val="auto"/>
                <w:sz w:val="28"/>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7A16B5" w:rsidRPr="007A16B5" w:rsidTr="00735AE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Інформаційно-цифрова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Уміння:</w:t>
            </w:r>
            <w:r w:rsidRPr="007A16B5">
              <w:rPr>
                <w:rFonts w:ascii="Times New Roman" w:eastAsia="Times New Roman" w:hAnsi="Times New Roman" w:cs="Times New Roman"/>
                <w:color w:val="auto"/>
                <w:sz w:val="28"/>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Ставлення:</w:t>
            </w:r>
            <w:r w:rsidRPr="007A16B5">
              <w:rPr>
                <w:rFonts w:ascii="Times New Roman" w:eastAsia="Times New Roman" w:hAnsi="Times New Roman" w:cs="Times New Roman"/>
                <w:color w:val="auto"/>
                <w:sz w:val="28"/>
                <w:szCs w:val="28"/>
                <w:highlight w:val="white"/>
                <w:lang w:val="uk-UA" w:bidi="ar-SA"/>
              </w:rPr>
              <w:t xml:space="preserve"> критичне осмислення інформації та джерел її отримання; усвідомлення важливості </w:t>
            </w:r>
            <w:r w:rsidRPr="007A16B5">
              <w:rPr>
                <w:rFonts w:ascii="Times New Roman" w:eastAsia="Times New Roman" w:hAnsi="Times New Roman" w:cs="Times New Roman"/>
                <w:color w:val="auto"/>
                <w:sz w:val="28"/>
                <w:szCs w:val="28"/>
                <w:highlight w:val="white"/>
                <w:lang w:val="uk-UA" w:bidi="ar-SA"/>
              </w:rPr>
              <w:lastRenderedPageBreak/>
              <w:t>інформаційних технологій для ефективного розв’язування математичних задач.</w:t>
            </w:r>
          </w:p>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Навчальні ресурси:</w:t>
            </w:r>
            <w:r w:rsidRPr="007A16B5">
              <w:rPr>
                <w:rFonts w:ascii="Times New Roman" w:eastAsia="Times New Roman" w:hAnsi="Times New Roman" w:cs="Times New Roman"/>
                <w:color w:val="auto"/>
                <w:sz w:val="28"/>
                <w:szCs w:val="28"/>
                <w:highlight w:val="white"/>
                <w:lang w:val="uk-UA" w:bidi="ar-SA"/>
              </w:rPr>
              <w:t xml:space="preserve"> візуалізація даних, побудова графіків та діаграм за допомогою програмних засобів</w:t>
            </w:r>
          </w:p>
        </w:tc>
      </w:tr>
      <w:tr w:rsidR="007A16B5" w:rsidRPr="007A16B5" w:rsidTr="00735AE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lastRenderedPageBreak/>
              <w:t>6</w:t>
            </w:r>
          </w:p>
        </w:tc>
        <w:tc>
          <w:tcPr>
            <w:tcW w:w="283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Уміння вчитися впродовж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Уміння:</w:t>
            </w:r>
            <w:r w:rsidRPr="007A16B5">
              <w:rPr>
                <w:rFonts w:ascii="Times New Roman" w:eastAsia="Times New Roman" w:hAnsi="Times New Roman" w:cs="Times New Roman"/>
                <w:color w:val="auto"/>
                <w:sz w:val="28"/>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Ставлення:</w:t>
            </w:r>
            <w:r w:rsidRPr="007A16B5">
              <w:rPr>
                <w:rFonts w:ascii="Times New Roman" w:eastAsia="Times New Roman" w:hAnsi="Times New Roman" w:cs="Times New Roman"/>
                <w:color w:val="auto"/>
                <w:sz w:val="28"/>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Навчальні ресурси:</w:t>
            </w:r>
            <w:r w:rsidRPr="007A16B5">
              <w:rPr>
                <w:rFonts w:ascii="Times New Roman" w:eastAsia="Times New Roman" w:hAnsi="Times New Roman" w:cs="Times New Roman"/>
                <w:color w:val="auto"/>
                <w:sz w:val="28"/>
                <w:szCs w:val="28"/>
                <w:highlight w:val="white"/>
                <w:lang w:val="uk-UA" w:bidi="ar-SA"/>
              </w:rPr>
              <w:t xml:space="preserve"> моделювання власної освітньої траєкторії</w:t>
            </w:r>
          </w:p>
        </w:tc>
      </w:tr>
      <w:tr w:rsidR="007A16B5" w:rsidRPr="007A16B5" w:rsidTr="00735AE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Ініціативність і підприємливість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Уміння:</w:t>
            </w:r>
            <w:r w:rsidRPr="007A16B5">
              <w:rPr>
                <w:rFonts w:ascii="Times New Roman" w:eastAsia="Times New Roman" w:hAnsi="Times New Roman" w:cs="Times New Roman"/>
                <w:color w:val="auto"/>
                <w:sz w:val="28"/>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Ставлення:</w:t>
            </w:r>
            <w:r w:rsidRPr="007A16B5">
              <w:rPr>
                <w:rFonts w:ascii="Times New Roman" w:eastAsia="Times New Roman" w:hAnsi="Times New Roman" w:cs="Times New Roman"/>
                <w:color w:val="auto"/>
                <w:sz w:val="28"/>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Навчальні ресурси:</w:t>
            </w:r>
            <w:r w:rsidRPr="007A16B5">
              <w:rPr>
                <w:rFonts w:ascii="Times New Roman" w:eastAsia="Times New Roman" w:hAnsi="Times New Roman" w:cs="Times New Roman"/>
                <w:color w:val="auto"/>
                <w:sz w:val="28"/>
                <w:szCs w:val="28"/>
                <w:highlight w:val="white"/>
                <w:lang w:val="uk-UA" w:bidi="ar-SA"/>
              </w:rPr>
              <w:t xml:space="preserve"> завдання підприємницького змісту (оптимізаційні задачі)</w:t>
            </w:r>
          </w:p>
        </w:tc>
      </w:tr>
      <w:tr w:rsidR="007A16B5" w:rsidRPr="007A16B5" w:rsidTr="00735AE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Соціальна і громадянська компетентності</w:t>
            </w:r>
          </w:p>
        </w:tc>
        <w:tc>
          <w:tcPr>
            <w:tcW w:w="655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Уміння:</w:t>
            </w:r>
            <w:r w:rsidRPr="007A16B5">
              <w:rPr>
                <w:rFonts w:ascii="Times New Roman" w:eastAsia="Times New Roman" w:hAnsi="Times New Roman" w:cs="Times New Roman"/>
                <w:color w:val="auto"/>
                <w:sz w:val="28"/>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lastRenderedPageBreak/>
              <w:t>Ставлення:</w:t>
            </w:r>
            <w:r w:rsidRPr="007A16B5">
              <w:rPr>
                <w:rFonts w:ascii="Times New Roman" w:eastAsia="Times New Roman" w:hAnsi="Times New Roman" w:cs="Times New Roman"/>
                <w:color w:val="auto"/>
                <w:sz w:val="28"/>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Навчальні ресурси:</w:t>
            </w:r>
            <w:r w:rsidRPr="007A16B5">
              <w:rPr>
                <w:rFonts w:ascii="Times New Roman" w:eastAsia="Times New Roman" w:hAnsi="Times New Roman" w:cs="Times New Roman"/>
                <w:color w:val="auto"/>
                <w:sz w:val="28"/>
                <w:szCs w:val="28"/>
                <w:highlight w:val="white"/>
                <w:lang w:val="uk-UA" w:bidi="ar-SA"/>
              </w:rPr>
              <w:t xml:space="preserve"> завдання соціального змісту</w:t>
            </w:r>
          </w:p>
        </w:tc>
      </w:tr>
      <w:tr w:rsidR="007A16B5" w:rsidRPr="007A16B5" w:rsidTr="00735AE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lastRenderedPageBreak/>
              <w:t>9</w:t>
            </w:r>
          </w:p>
        </w:tc>
        <w:tc>
          <w:tcPr>
            <w:tcW w:w="283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Обізнаність і самовираження у сфері культури</w:t>
            </w:r>
          </w:p>
        </w:tc>
        <w:tc>
          <w:tcPr>
            <w:tcW w:w="655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 xml:space="preserve">Уміння: </w:t>
            </w:r>
            <w:r w:rsidRPr="007A16B5">
              <w:rPr>
                <w:rFonts w:ascii="Times New Roman" w:eastAsia="Times New Roman" w:hAnsi="Times New Roman" w:cs="Times New Roman"/>
                <w:color w:val="auto"/>
                <w:sz w:val="28"/>
                <w:szCs w:val="28"/>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Ставлення:</w:t>
            </w:r>
            <w:r w:rsidRPr="007A16B5">
              <w:rPr>
                <w:rFonts w:ascii="Times New Roman" w:eastAsia="Times New Roman" w:hAnsi="Times New Roman" w:cs="Times New Roman"/>
                <w:color w:val="auto"/>
                <w:sz w:val="28"/>
                <w:szCs w:val="28"/>
                <w:highlight w:val="white"/>
                <w:lang w:val="uk-UA" w:bidi="ar-SA"/>
              </w:rPr>
              <w:t xml:space="preserve"> </w:t>
            </w:r>
            <w:r w:rsidRPr="007A16B5">
              <w:rPr>
                <w:rFonts w:ascii="Times New Roman" w:eastAsia="Times New Roman" w:hAnsi="Times New Roman" w:cs="Times New Roman"/>
                <w:color w:val="auto"/>
                <w:sz w:val="28"/>
                <w:szCs w:val="28"/>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7A16B5">
              <w:rPr>
                <w:rFonts w:ascii="Times New Roman" w:eastAsia="Times New Roman" w:hAnsi="Times New Roman" w:cs="Times New Roman"/>
                <w:color w:val="auto"/>
                <w:sz w:val="28"/>
                <w:szCs w:val="28"/>
                <w:highlight w:val="white"/>
                <w:lang w:val="uk-UA" w:bidi="ar-SA"/>
              </w:rPr>
              <w:t>.</w:t>
            </w:r>
          </w:p>
          <w:p w:rsidR="007A16B5" w:rsidRPr="007A16B5" w:rsidRDefault="007A16B5" w:rsidP="007A16B5">
            <w:pPr>
              <w:widowControl/>
              <w:rPr>
                <w:rFonts w:ascii="Times New Roman" w:eastAsia="Times New Roman" w:hAnsi="Times New Roman" w:cs="Times New Roman"/>
                <w:color w:val="auto"/>
                <w:sz w:val="28"/>
                <w:szCs w:val="28"/>
                <w:lang w:val="uk-UA" w:bidi="ar-SA"/>
              </w:rPr>
            </w:pPr>
            <w:r w:rsidRPr="007A16B5">
              <w:rPr>
                <w:rFonts w:ascii="Times New Roman" w:eastAsia="Times New Roman" w:hAnsi="Times New Roman" w:cs="Times New Roman"/>
                <w:b/>
                <w:i/>
                <w:color w:val="auto"/>
                <w:sz w:val="28"/>
                <w:szCs w:val="28"/>
                <w:highlight w:val="white"/>
                <w:lang w:val="uk-UA" w:bidi="ar-SA"/>
              </w:rPr>
              <w:t>Навчальні ресурси:</w:t>
            </w:r>
            <w:r w:rsidRPr="007A16B5">
              <w:rPr>
                <w:rFonts w:ascii="Times New Roman" w:eastAsia="Times New Roman" w:hAnsi="Times New Roman" w:cs="Times New Roman"/>
                <w:color w:val="auto"/>
                <w:sz w:val="28"/>
                <w:szCs w:val="28"/>
                <w:highlight w:val="white"/>
                <w:lang w:val="uk-UA" w:bidi="ar-SA"/>
              </w:rPr>
              <w:t xml:space="preserve"> </w:t>
            </w:r>
            <w:r w:rsidRPr="007A16B5">
              <w:rPr>
                <w:rFonts w:ascii="Times New Roman" w:eastAsia="Times New Roman" w:hAnsi="Times New Roman" w:cs="Times New Roman"/>
                <w:color w:val="auto"/>
                <w:sz w:val="28"/>
                <w:szCs w:val="28"/>
                <w:lang w:val="uk-UA" w:bidi="ar-SA"/>
              </w:rPr>
              <w:t>математичні моделі в різних видах мистецтва</w:t>
            </w:r>
          </w:p>
        </w:tc>
      </w:tr>
      <w:tr w:rsidR="007A16B5" w:rsidRPr="007A16B5" w:rsidTr="00735AE0">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Екологічна грамотність і здорове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Уміння:</w:t>
            </w:r>
            <w:r w:rsidRPr="007A16B5">
              <w:rPr>
                <w:rFonts w:ascii="Times New Roman" w:eastAsia="Times New Roman" w:hAnsi="Times New Roman" w:cs="Times New Roman"/>
                <w:color w:val="auto"/>
                <w:sz w:val="28"/>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Ставлення:</w:t>
            </w:r>
            <w:r w:rsidRPr="007A16B5">
              <w:rPr>
                <w:rFonts w:ascii="Times New Roman" w:eastAsia="Times New Roman" w:hAnsi="Times New Roman" w:cs="Times New Roman"/>
                <w:color w:val="auto"/>
                <w:sz w:val="28"/>
                <w:szCs w:val="28"/>
                <w:highlight w:val="white"/>
                <w:lang w:val="uk-UA" w:bidi="ar-SA"/>
              </w:rPr>
              <w:t xml:space="preserve"> </w:t>
            </w:r>
            <w:r w:rsidRPr="007A16B5">
              <w:rPr>
                <w:rFonts w:ascii="Times New Roman" w:eastAsia="Times New Roman" w:hAnsi="Times New Roman" w:cs="Times New Roman"/>
                <w:color w:val="auto"/>
                <w:sz w:val="28"/>
                <w:szCs w:val="28"/>
                <w:shd w:val="clear" w:color="auto" w:fill="FFFFFF"/>
                <w:lang w:val="uk-UA" w:bidi="ar-S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7A16B5" w:rsidRPr="007A16B5" w:rsidRDefault="007A16B5" w:rsidP="007A16B5">
            <w:pPr>
              <w:widowControl/>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b/>
                <w:i/>
                <w:color w:val="auto"/>
                <w:sz w:val="28"/>
                <w:szCs w:val="28"/>
                <w:highlight w:val="white"/>
                <w:lang w:val="uk-UA" w:bidi="ar-SA"/>
              </w:rPr>
              <w:t>Навчальні ресурси:</w:t>
            </w:r>
            <w:r w:rsidRPr="007A16B5">
              <w:rPr>
                <w:rFonts w:ascii="Times New Roman" w:eastAsia="Times New Roman" w:hAnsi="Times New Roman" w:cs="Times New Roman"/>
                <w:color w:val="auto"/>
                <w:sz w:val="28"/>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7A16B5" w:rsidRPr="007A16B5" w:rsidRDefault="007A16B5" w:rsidP="007A16B5">
      <w:pPr>
        <w:widowControl/>
        <w:ind w:firstLine="709"/>
        <w:jc w:val="both"/>
        <w:rPr>
          <w:rFonts w:ascii="Times New Roman" w:eastAsia="Times New Roman" w:hAnsi="Times New Roman" w:cs="Times New Roman"/>
          <w:color w:val="auto"/>
          <w:sz w:val="28"/>
          <w:szCs w:val="28"/>
          <w:highlight w:val="white"/>
          <w:lang w:val="ru-RU" w:bidi="ar-SA"/>
        </w:rPr>
      </w:pPr>
      <w:r w:rsidRPr="007A16B5">
        <w:rPr>
          <w:rFonts w:ascii="Times New Roman" w:eastAsia="Calibri" w:hAnsi="Times New Roman" w:cs="Times New Roman"/>
          <w:color w:val="auto"/>
          <w:sz w:val="28"/>
          <w:szCs w:val="28"/>
          <w:highlight w:val="white"/>
          <w:lang w:val="uk-UA" w:bidi="ar-S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7A16B5">
        <w:rPr>
          <w:rFonts w:ascii="Times New Roman" w:eastAsia="Calibri" w:hAnsi="Times New Roman" w:cs="Times New Roman"/>
          <w:b/>
          <w:color w:val="auto"/>
          <w:sz w:val="28"/>
          <w:szCs w:val="28"/>
          <w:highlight w:val="white"/>
          <w:lang w:val="uk-UA" w:bidi="ar-SA"/>
        </w:rPr>
        <w:t xml:space="preserve"> </w:t>
      </w:r>
      <w:r w:rsidRPr="007A16B5">
        <w:rPr>
          <w:rFonts w:ascii="Times New Roman" w:eastAsia="Calibri" w:hAnsi="Times New Roman" w:cs="Times New Roman"/>
          <w:color w:val="auto"/>
          <w:sz w:val="28"/>
          <w:szCs w:val="28"/>
          <w:highlight w:val="white"/>
          <w:lang w:val="uk-UA" w:bidi="ar-SA"/>
        </w:rPr>
        <w:t xml:space="preserve">формування в учнів здатності застосовувати знання й уміння у реальних життєвих ситуаціях. </w:t>
      </w:r>
      <w:r w:rsidRPr="007A16B5">
        <w:rPr>
          <w:rFonts w:ascii="Times New Roman" w:eastAsia="Times New Roman" w:hAnsi="Times New Roman" w:cs="Times New Roman"/>
          <w:color w:val="auto"/>
          <w:sz w:val="28"/>
          <w:szCs w:val="28"/>
          <w:highlight w:val="white"/>
          <w:lang w:val="uk-UA" w:bidi="ar-SA"/>
        </w:rPr>
        <w:t xml:space="preserve">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w:t>
      </w:r>
      <w:r w:rsidRPr="007A16B5">
        <w:rPr>
          <w:rFonts w:ascii="Times New Roman" w:eastAsia="Times New Roman" w:hAnsi="Times New Roman" w:cs="Times New Roman"/>
          <w:color w:val="auto"/>
          <w:sz w:val="28"/>
          <w:szCs w:val="28"/>
          <w:highlight w:val="white"/>
          <w:lang w:val="ru-RU" w:bidi="ar-SA"/>
        </w:rPr>
        <w:t xml:space="preserve">Наскрізні лінії є соціально значимими </w:t>
      </w:r>
      <w:r w:rsidRPr="007A16B5">
        <w:rPr>
          <w:rFonts w:ascii="Times New Roman" w:eastAsia="Times New Roman" w:hAnsi="Times New Roman" w:cs="Times New Roman"/>
          <w:color w:val="auto"/>
          <w:sz w:val="28"/>
          <w:szCs w:val="28"/>
          <w:highlight w:val="white"/>
          <w:lang w:val="ru-RU" w:bidi="ar-SA"/>
        </w:rPr>
        <w:lastRenderedPageBreak/>
        <w:t>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7A16B5" w:rsidRPr="007A16B5"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7A16B5" w:rsidRPr="007A16B5"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7A16B5" w:rsidRPr="007A16B5"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7A16B5" w:rsidRPr="007A16B5"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 xml:space="preserve">предмети за вибором; </w:t>
      </w:r>
    </w:p>
    <w:p w:rsidR="007A16B5" w:rsidRPr="007A16B5"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 xml:space="preserve">роботу в проектах; </w:t>
      </w:r>
    </w:p>
    <w:p w:rsidR="007A16B5" w:rsidRPr="007A16B5"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647"/>
      </w:tblGrid>
      <w:tr w:rsidR="007A16B5" w:rsidRPr="007A16B5" w:rsidTr="00735AE0">
        <w:trPr>
          <w:trHeight w:val="20"/>
        </w:trPr>
        <w:tc>
          <w:tcPr>
            <w:tcW w:w="1560" w:type="dxa"/>
          </w:tcPr>
          <w:p w:rsidR="007A16B5" w:rsidRPr="007A16B5" w:rsidRDefault="007A16B5" w:rsidP="007A16B5">
            <w:pPr>
              <w:widowControl/>
              <w:jc w:val="center"/>
              <w:rPr>
                <w:rFonts w:ascii="Times New Roman" w:eastAsia="Times New Roman" w:hAnsi="Times New Roman" w:cs="Times New Roman"/>
                <w:b/>
                <w:color w:val="auto"/>
                <w:sz w:val="28"/>
                <w:szCs w:val="28"/>
                <w:lang w:val="uk-UA" w:bidi="ar-SA"/>
              </w:rPr>
            </w:pPr>
            <w:r w:rsidRPr="007A16B5">
              <w:rPr>
                <w:rFonts w:ascii="Times New Roman" w:eastAsia="Times New Roman" w:hAnsi="Times New Roman" w:cs="Times New Roman"/>
                <w:b/>
                <w:color w:val="auto"/>
                <w:sz w:val="28"/>
                <w:szCs w:val="28"/>
                <w:lang w:val="uk-UA" w:bidi="ar-SA"/>
              </w:rPr>
              <w:t>Наскрізна лінія</w:t>
            </w:r>
          </w:p>
        </w:tc>
        <w:tc>
          <w:tcPr>
            <w:tcW w:w="8647" w:type="dxa"/>
          </w:tcPr>
          <w:p w:rsidR="007A16B5" w:rsidRPr="007A16B5" w:rsidRDefault="007A16B5" w:rsidP="007A16B5">
            <w:pPr>
              <w:widowControl/>
              <w:jc w:val="center"/>
              <w:rPr>
                <w:rFonts w:ascii="Times New Roman" w:eastAsia="Times New Roman" w:hAnsi="Times New Roman" w:cs="Times New Roman"/>
                <w:b/>
                <w:color w:val="auto"/>
                <w:sz w:val="28"/>
                <w:szCs w:val="28"/>
                <w:lang w:val="uk-UA" w:bidi="ar-SA"/>
              </w:rPr>
            </w:pPr>
            <w:r w:rsidRPr="007A16B5">
              <w:rPr>
                <w:rFonts w:ascii="Times New Roman" w:eastAsia="Times New Roman" w:hAnsi="Times New Roman" w:cs="Times New Roman"/>
                <w:b/>
                <w:color w:val="auto"/>
                <w:sz w:val="28"/>
                <w:szCs w:val="28"/>
                <w:highlight w:val="white"/>
                <w:lang w:val="uk-UA" w:bidi="ar-SA"/>
              </w:rPr>
              <w:t>Коротка характеристика</w:t>
            </w:r>
          </w:p>
        </w:tc>
      </w:tr>
      <w:tr w:rsidR="007A16B5" w:rsidRPr="007A16B5" w:rsidTr="00735AE0">
        <w:trPr>
          <w:cantSplit/>
          <w:trHeight w:val="20"/>
        </w:trPr>
        <w:tc>
          <w:tcPr>
            <w:tcW w:w="1560" w:type="dxa"/>
            <w:textDirection w:val="btLr"/>
          </w:tcPr>
          <w:p w:rsidR="007A16B5" w:rsidRPr="007A16B5" w:rsidRDefault="007A16B5" w:rsidP="007A16B5">
            <w:pPr>
              <w:widowControl/>
              <w:ind w:left="113" w:right="113"/>
              <w:jc w:val="center"/>
              <w:rPr>
                <w:rFonts w:ascii="Times New Roman" w:eastAsia="Times New Roman" w:hAnsi="Times New Roman" w:cs="Times New Roman"/>
                <w:color w:val="auto"/>
                <w:sz w:val="28"/>
                <w:szCs w:val="28"/>
                <w:lang w:val="uk-UA" w:bidi="ar-SA"/>
              </w:rPr>
            </w:pPr>
            <w:r w:rsidRPr="007A16B5">
              <w:rPr>
                <w:rFonts w:ascii="Times New Roman" w:eastAsia="Times New Roman" w:hAnsi="Times New Roman" w:cs="Times New Roman"/>
                <w:color w:val="auto"/>
                <w:sz w:val="28"/>
                <w:szCs w:val="28"/>
                <w:highlight w:val="white"/>
                <w:lang w:val="uk-UA" w:bidi="ar-SA"/>
              </w:rPr>
              <w:t>Екологічна безпека й сталий розвиток</w:t>
            </w:r>
          </w:p>
        </w:tc>
        <w:tc>
          <w:tcPr>
            <w:tcW w:w="8647" w:type="dxa"/>
          </w:tcPr>
          <w:p w:rsidR="007A16B5" w:rsidRPr="007A16B5" w:rsidRDefault="007A16B5" w:rsidP="007A16B5">
            <w:pPr>
              <w:widowControl/>
              <w:ind w:firstLine="607"/>
              <w:jc w:val="both"/>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7A16B5" w:rsidRPr="007A16B5" w:rsidRDefault="007A16B5" w:rsidP="007A16B5">
            <w:pPr>
              <w:widowControl/>
              <w:ind w:firstLine="607"/>
              <w:jc w:val="both"/>
              <w:rPr>
                <w:rFonts w:ascii="Times New Roman" w:eastAsia="Times New Roman" w:hAnsi="Times New Roman" w:cs="Times New Roman"/>
                <w:b/>
                <w:color w:val="auto"/>
                <w:sz w:val="28"/>
                <w:szCs w:val="28"/>
                <w:lang w:val="uk-UA" w:bidi="ar-SA"/>
              </w:rPr>
            </w:pPr>
            <w:r w:rsidRPr="007A16B5">
              <w:rPr>
                <w:rFonts w:ascii="Times New Roman" w:eastAsia="Times New Roman" w:hAnsi="Times New Roman" w:cs="Times New Roman"/>
                <w:color w:val="auto"/>
                <w:sz w:val="28"/>
                <w:szCs w:val="28"/>
                <w:highlight w:val="white"/>
                <w:lang w:val="uk-UA" w:bidi="ar-S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7A16B5" w:rsidRPr="007A16B5" w:rsidTr="00735AE0">
        <w:trPr>
          <w:cantSplit/>
          <w:trHeight w:val="20"/>
        </w:trPr>
        <w:tc>
          <w:tcPr>
            <w:tcW w:w="1560" w:type="dxa"/>
            <w:textDirection w:val="btLr"/>
          </w:tcPr>
          <w:p w:rsidR="007A16B5" w:rsidRPr="007A16B5" w:rsidRDefault="007A16B5" w:rsidP="007A16B5">
            <w:pPr>
              <w:widowControl/>
              <w:ind w:left="113" w:right="113"/>
              <w:jc w:val="center"/>
              <w:rPr>
                <w:rFonts w:ascii="Times New Roman" w:eastAsia="Times New Roman" w:hAnsi="Times New Roman" w:cs="Times New Roman"/>
                <w:color w:val="auto"/>
                <w:sz w:val="28"/>
                <w:szCs w:val="28"/>
                <w:lang w:val="uk-UA" w:bidi="ar-SA"/>
              </w:rPr>
            </w:pPr>
            <w:r w:rsidRPr="007A16B5">
              <w:rPr>
                <w:rFonts w:ascii="Times New Roman" w:eastAsia="Times New Roman" w:hAnsi="Times New Roman" w:cs="Times New Roman"/>
                <w:color w:val="auto"/>
                <w:sz w:val="28"/>
                <w:szCs w:val="28"/>
                <w:highlight w:val="white"/>
                <w:lang w:val="uk-UA" w:bidi="ar-SA"/>
              </w:rPr>
              <w:t>Громадянська відповідальність</w:t>
            </w:r>
          </w:p>
        </w:tc>
        <w:tc>
          <w:tcPr>
            <w:tcW w:w="8647" w:type="dxa"/>
          </w:tcPr>
          <w:p w:rsidR="007A16B5" w:rsidRPr="007A16B5"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7A16B5" w:rsidRPr="007A16B5" w:rsidRDefault="007A16B5" w:rsidP="007A16B5">
            <w:pPr>
              <w:widowControl/>
              <w:ind w:firstLine="709"/>
              <w:jc w:val="both"/>
              <w:rPr>
                <w:rFonts w:ascii="Times New Roman" w:eastAsia="Times New Roman" w:hAnsi="Times New Roman" w:cs="Times New Roman"/>
                <w:b/>
                <w:color w:val="auto"/>
                <w:sz w:val="28"/>
                <w:szCs w:val="28"/>
                <w:lang w:val="uk-UA" w:bidi="ar-SA"/>
              </w:rPr>
            </w:pPr>
            <w:r w:rsidRPr="007A16B5">
              <w:rPr>
                <w:rFonts w:ascii="Times New Roman" w:eastAsia="Times New Roman" w:hAnsi="Times New Roman" w:cs="Times New Roman"/>
                <w:color w:val="auto"/>
                <w:sz w:val="28"/>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7A16B5" w:rsidRPr="007A16B5" w:rsidTr="00735AE0">
        <w:trPr>
          <w:cantSplit/>
          <w:trHeight w:val="3250"/>
        </w:trPr>
        <w:tc>
          <w:tcPr>
            <w:tcW w:w="1560" w:type="dxa"/>
            <w:textDirection w:val="btLr"/>
          </w:tcPr>
          <w:p w:rsidR="007A16B5" w:rsidRPr="007A16B5" w:rsidRDefault="007A16B5" w:rsidP="007A16B5">
            <w:pPr>
              <w:widowControl/>
              <w:ind w:left="113" w:right="113"/>
              <w:jc w:val="center"/>
              <w:rPr>
                <w:rFonts w:ascii="Times New Roman" w:eastAsia="Times New Roman" w:hAnsi="Times New Roman" w:cs="Times New Roman"/>
                <w:b/>
                <w:color w:val="auto"/>
                <w:sz w:val="28"/>
                <w:szCs w:val="28"/>
                <w:lang w:val="uk-UA" w:bidi="ar-SA"/>
              </w:rPr>
            </w:pPr>
            <w:r w:rsidRPr="007A16B5">
              <w:rPr>
                <w:rFonts w:ascii="Times New Roman" w:eastAsia="Times New Roman" w:hAnsi="Times New Roman" w:cs="Times New Roman"/>
                <w:color w:val="auto"/>
                <w:sz w:val="28"/>
                <w:szCs w:val="28"/>
                <w:highlight w:val="white"/>
                <w:lang w:val="uk-UA" w:bidi="ar-SA"/>
              </w:rPr>
              <w:t>Здоров'я і безпека</w:t>
            </w:r>
          </w:p>
        </w:tc>
        <w:tc>
          <w:tcPr>
            <w:tcW w:w="8647" w:type="dxa"/>
          </w:tcPr>
          <w:p w:rsidR="007A16B5" w:rsidRPr="007A16B5"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7A16B5" w:rsidRPr="007A16B5" w:rsidRDefault="007A16B5" w:rsidP="007A16B5">
            <w:pPr>
              <w:widowControl/>
              <w:ind w:firstLine="709"/>
              <w:jc w:val="both"/>
              <w:rPr>
                <w:rFonts w:ascii="Times New Roman" w:eastAsia="Times New Roman" w:hAnsi="Times New Roman" w:cs="Times New Roman"/>
                <w:b/>
                <w:color w:val="auto"/>
                <w:sz w:val="28"/>
                <w:szCs w:val="28"/>
                <w:lang w:val="uk-UA" w:bidi="ar-SA"/>
              </w:rPr>
            </w:pPr>
            <w:r w:rsidRPr="007A16B5">
              <w:rPr>
                <w:rFonts w:ascii="Times New Roman" w:eastAsia="Times New Roman" w:hAnsi="Times New Roman" w:cs="Times New Roman"/>
                <w:color w:val="auto"/>
                <w:sz w:val="28"/>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7A16B5" w:rsidRPr="007A16B5" w:rsidTr="00735AE0">
        <w:trPr>
          <w:cantSplit/>
          <w:trHeight w:val="20"/>
        </w:trPr>
        <w:tc>
          <w:tcPr>
            <w:tcW w:w="1560" w:type="dxa"/>
            <w:textDirection w:val="btLr"/>
          </w:tcPr>
          <w:p w:rsidR="007A16B5" w:rsidRPr="007A16B5" w:rsidRDefault="007A16B5" w:rsidP="007A16B5">
            <w:pPr>
              <w:widowControl/>
              <w:ind w:left="113" w:right="113"/>
              <w:jc w:val="center"/>
              <w:rPr>
                <w:rFonts w:ascii="Times New Roman" w:eastAsia="Times New Roman" w:hAnsi="Times New Roman" w:cs="Times New Roman"/>
                <w:b/>
                <w:color w:val="auto"/>
                <w:sz w:val="28"/>
                <w:szCs w:val="28"/>
                <w:lang w:val="uk-UA" w:bidi="ar-SA"/>
              </w:rPr>
            </w:pPr>
            <w:r w:rsidRPr="007A16B5">
              <w:rPr>
                <w:rFonts w:ascii="Times New Roman" w:eastAsia="Times New Roman" w:hAnsi="Times New Roman" w:cs="Times New Roman"/>
                <w:color w:val="auto"/>
                <w:sz w:val="28"/>
                <w:szCs w:val="28"/>
                <w:highlight w:val="white"/>
                <w:lang w:val="uk-UA" w:bidi="ar-SA"/>
              </w:rPr>
              <w:lastRenderedPageBreak/>
              <w:t>Підприємливість і фінансова грамотність</w:t>
            </w:r>
          </w:p>
        </w:tc>
        <w:tc>
          <w:tcPr>
            <w:tcW w:w="8647" w:type="dxa"/>
          </w:tcPr>
          <w:p w:rsidR="007A16B5" w:rsidRPr="007A16B5"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7A16B5" w:rsidRPr="007A16B5" w:rsidRDefault="007A16B5" w:rsidP="007A16B5">
            <w:pPr>
              <w:widowControl/>
              <w:ind w:firstLine="708"/>
              <w:jc w:val="both"/>
              <w:rPr>
                <w:rFonts w:ascii="Times New Roman" w:eastAsia="Times New Roman" w:hAnsi="Times New Roman" w:cs="Times New Roman"/>
                <w:b/>
                <w:color w:val="auto"/>
                <w:sz w:val="28"/>
                <w:szCs w:val="28"/>
                <w:lang w:val="uk-UA" w:bidi="ar-SA"/>
              </w:rPr>
            </w:pPr>
            <w:r w:rsidRPr="007A16B5">
              <w:rPr>
                <w:rFonts w:ascii="Times New Roman" w:eastAsia="Times New Roman" w:hAnsi="Times New Roman" w:cs="Times New Roman"/>
                <w:color w:val="auto"/>
                <w:sz w:val="28"/>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7A16B5" w:rsidRPr="007A16B5" w:rsidRDefault="007A16B5" w:rsidP="007A16B5">
      <w:pPr>
        <w:widowControl/>
        <w:ind w:firstLine="709"/>
        <w:jc w:val="both"/>
        <w:rPr>
          <w:rFonts w:ascii="Times New Roman" w:eastAsia="Times New Roman" w:hAnsi="Times New Roman" w:cs="Times New Roman"/>
          <w:color w:val="auto"/>
          <w:sz w:val="16"/>
          <w:szCs w:val="16"/>
          <w:highlight w:val="white"/>
          <w:lang w:val="uk-UA" w:bidi="ar-SA"/>
        </w:rPr>
      </w:pPr>
    </w:p>
    <w:p w:rsidR="007A16B5" w:rsidRPr="007A16B5" w:rsidRDefault="007A16B5" w:rsidP="007A16B5">
      <w:pPr>
        <w:widowControl/>
        <w:ind w:firstLine="709"/>
        <w:jc w:val="both"/>
        <w:rPr>
          <w:rFonts w:ascii="Times New Roman" w:eastAsia="Times New Roman" w:hAnsi="Times New Roman" w:cs="Times New Roman"/>
          <w:color w:val="auto"/>
          <w:sz w:val="16"/>
          <w:szCs w:val="16"/>
          <w:highlight w:val="white"/>
          <w:lang w:val="uk-UA" w:bidi="ar-SA"/>
        </w:rPr>
      </w:pPr>
    </w:p>
    <w:p w:rsidR="007A16B5" w:rsidRPr="007A16B5" w:rsidRDefault="007A16B5" w:rsidP="007A16B5">
      <w:pPr>
        <w:widowControl/>
        <w:ind w:firstLine="709"/>
        <w:jc w:val="both"/>
        <w:rPr>
          <w:rFonts w:ascii="Times New Roman" w:eastAsia="Times New Roman" w:hAnsi="Times New Roman" w:cs="Times New Roman"/>
          <w:color w:val="auto"/>
          <w:sz w:val="28"/>
          <w:szCs w:val="28"/>
          <w:highlight w:val="white"/>
          <w:lang w:val="uk-UA" w:bidi="ar-SA"/>
        </w:rPr>
      </w:pPr>
      <w:r w:rsidRPr="007A16B5">
        <w:rPr>
          <w:rFonts w:ascii="Times New Roman" w:eastAsia="Times New Roman" w:hAnsi="Times New Roman" w:cs="Times New Roman"/>
          <w:color w:val="auto"/>
          <w:sz w:val="28"/>
          <w:szCs w:val="28"/>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7A16B5" w:rsidRPr="007A16B5" w:rsidRDefault="007A16B5" w:rsidP="007A16B5">
      <w:pPr>
        <w:widowControl/>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i/>
          <w:color w:val="auto"/>
          <w:sz w:val="28"/>
          <w:szCs w:val="28"/>
          <w:lang w:val="uk-UA" w:bidi="ar-SA"/>
        </w:rPr>
        <w:t>Вимоги до осіб, які можуть розпочинати здобуття профільної середньої освіти.</w:t>
      </w:r>
      <w:r w:rsidRPr="007A16B5">
        <w:rPr>
          <w:rFonts w:ascii="Times New Roman" w:eastAsia="Calibri" w:hAnsi="Times New Roman" w:cs="Times New Roman"/>
          <w:b/>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7A16B5" w:rsidRPr="007A16B5" w:rsidRDefault="007A16B5" w:rsidP="007A16B5">
      <w:pPr>
        <w:widowControl/>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профільної середньої освіти за інших умов.</w:t>
      </w:r>
    </w:p>
    <w:p w:rsidR="007A16B5" w:rsidRPr="007A16B5" w:rsidRDefault="007A16B5" w:rsidP="007A16B5">
      <w:pPr>
        <w:widowControl/>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i/>
          <w:color w:val="auto"/>
          <w:sz w:val="28"/>
          <w:szCs w:val="28"/>
          <w:lang w:val="uk-UA" w:bidi="ar-SA"/>
        </w:rPr>
        <w:t>Перелік освітніх галузей.</w:t>
      </w:r>
      <w:r w:rsidRPr="007A16B5">
        <w:rPr>
          <w:rFonts w:ascii="Times New Roman" w:eastAsia="Calibri" w:hAnsi="Times New Roman" w:cs="Times New Roman"/>
          <w:color w:val="auto"/>
          <w:sz w:val="28"/>
          <w:szCs w:val="28"/>
          <w:lang w:val="uk-UA" w:bidi="ar-SA"/>
        </w:rPr>
        <w:t xml:space="preserve"> Типову освітню програму укладено за такими освітніми галузями:</w:t>
      </w:r>
    </w:p>
    <w:p w:rsidR="007A16B5" w:rsidRPr="007A16B5"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Мови і літератури </w:t>
      </w:r>
    </w:p>
    <w:p w:rsidR="007A16B5" w:rsidRPr="007A16B5"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Суспільствознавство</w:t>
      </w:r>
    </w:p>
    <w:p w:rsidR="007A16B5" w:rsidRPr="007A16B5"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Естетична культура</w:t>
      </w:r>
    </w:p>
    <w:p w:rsidR="007A16B5" w:rsidRPr="007A16B5"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w:t>
      </w:r>
    </w:p>
    <w:p w:rsidR="007A16B5" w:rsidRPr="007A16B5"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Природознавство</w:t>
      </w:r>
    </w:p>
    <w:p w:rsidR="007A16B5" w:rsidRPr="007A16B5" w:rsidRDefault="007A16B5" w:rsidP="007A16B5">
      <w:pPr>
        <w:widowControl/>
        <w:tabs>
          <w:tab w:val="left" w:pos="993"/>
        </w:tabs>
        <w:ind w:left="709"/>
        <w:jc w:val="both"/>
        <w:rPr>
          <w:rFonts w:ascii="Times New Roman" w:eastAsia="Calibri" w:hAnsi="Times New Roman" w:cs="Times New Roman"/>
          <w:b/>
          <w:i/>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p w:rsidR="007A16B5" w:rsidRPr="007A16B5" w:rsidRDefault="007A16B5" w:rsidP="007A16B5">
      <w:pPr>
        <w:widowControl/>
        <w:tabs>
          <w:tab w:val="left" w:pos="993"/>
        </w:tabs>
        <w:ind w:left="709"/>
        <w:jc w:val="both"/>
        <w:rPr>
          <w:rFonts w:ascii="Times New Roman" w:eastAsia="Calibri" w:hAnsi="Times New Roman" w:cs="Times New Roman"/>
          <w:b/>
          <w:i/>
          <w:color w:val="auto"/>
          <w:sz w:val="28"/>
          <w:szCs w:val="28"/>
          <w:lang w:val="uk-UA" w:bidi="ar-SA"/>
        </w:rPr>
      </w:pPr>
      <w:r w:rsidRPr="007A16B5">
        <w:rPr>
          <w:rFonts w:ascii="Times New Roman" w:eastAsia="Calibri" w:hAnsi="Times New Roman" w:cs="Times New Roman"/>
          <w:color w:val="auto"/>
          <w:sz w:val="28"/>
          <w:szCs w:val="28"/>
          <w:lang w:val="uk-UA" w:bidi="ar-SA"/>
        </w:rPr>
        <w:t>Здоров’я і фізична культура</w:t>
      </w:r>
    </w:p>
    <w:p w:rsidR="007A16B5" w:rsidRPr="007A16B5" w:rsidRDefault="007A16B5" w:rsidP="007A16B5">
      <w:pPr>
        <w:widowControl/>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i/>
          <w:color w:val="auto"/>
          <w:sz w:val="28"/>
          <w:szCs w:val="28"/>
          <w:lang w:val="uk-UA" w:bidi="ar-SA"/>
        </w:rPr>
        <w:t>Логічна послідовність вивчення предметів</w:t>
      </w:r>
      <w:r w:rsidRPr="007A16B5">
        <w:rPr>
          <w:rFonts w:ascii="Times New Roman" w:eastAsia="Calibri" w:hAnsi="Times New Roman" w:cs="Times New Roman"/>
          <w:color w:val="auto"/>
          <w:sz w:val="28"/>
          <w:szCs w:val="28"/>
          <w:lang w:val="uk-UA" w:bidi="ar-SA"/>
        </w:rPr>
        <w:t xml:space="preserve"> розкривається у відповідних </w:t>
      </w:r>
      <w:r w:rsidRPr="007A16B5">
        <w:rPr>
          <w:rFonts w:ascii="Times New Roman" w:eastAsia="Calibri" w:hAnsi="Times New Roman" w:cs="Times New Roman"/>
          <w:i/>
          <w:color w:val="auto"/>
          <w:sz w:val="28"/>
          <w:szCs w:val="28"/>
          <w:lang w:val="uk-UA" w:bidi="ar-SA"/>
        </w:rPr>
        <w:t>навчальних</w:t>
      </w:r>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i/>
          <w:color w:val="auto"/>
          <w:sz w:val="28"/>
          <w:szCs w:val="28"/>
          <w:lang w:val="uk-UA" w:bidi="ar-SA"/>
        </w:rPr>
        <w:t>програмах</w:t>
      </w:r>
      <w:r w:rsidRPr="007A16B5">
        <w:rPr>
          <w:rFonts w:ascii="Times New Roman" w:eastAsia="Calibri" w:hAnsi="Times New Roman" w:cs="Times New Roman"/>
          <w:color w:val="auto"/>
          <w:sz w:val="28"/>
          <w:szCs w:val="28"/>
          <w:lang w:val="uk-UA" w:bidi="ar-SA"/>
        </w:rPr>
        <w:t>.</w:t>
      </w:r>
    </w:p>
    <w:p w:rsidR="007A16B5" w:rsidRPr="007A16B5" w:rsidRDefault="007A16B5" w:rsidP="007A16B5">
      <w:pPr>
        <w:widowControl/>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i/>
          <w:color w:val="auto"/>
          <w:sz w:val="28"/>
          <w:szCs w:val="28"/>
          <w:lang w:val="uk-UA" w:bidi="ar-SA"/>
        </w:rPr>
        <w:t>Рекомендовані форми організації освітнього процесу.</w:t>
      </w:r>
      <w:r w:rsidRPr="007A16B5">
        <w:rPr>
          <w:rFonts w:ascii="Times New Roman" w:eastAsia="Calibri" w:hAnsi="Times New Roman" w:cs="Times New Roman"/>
          <w:color w:val="auto"/>
          <w:sz w:val="28"/>
          <w:szCs w:val="28"/>
          <w:lang w:val="uk-UA" w:bidi="ar-SA"/>
        </w:rPr>
        <w:t xml:space="preserve"> Основними формами організації освітнього процесу є різні типи уроку: </w:t>
      </w:r>
    </w:p>
    <w:p w:rsidR="007A16B5" w:rsidRPr="007A16B5"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формування компетентностей;</w:t>
      </w:r>
    </w:p>
    <w:p w:rsidR="007A16B5" w:rsidRPr="007A16B5"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розвитку компетентностей; </w:t>
      </w:r>
    </w:p>
    <w:p w:rsidR="007A16B5" w:rsidRPr="007A16B5"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перевірки та/або оцінювання досягнення компетентностей; </w:t>
      </w:r>
    </w:p>
    <w:p w:rsidR="007A16B5" w:rsidRPr="007A16B5"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корекції основних компетентностей; </w:t>
      </w:r>
    </w:p>
    <w:p w:rsidR="007A16B5" w:rsidRPr="007A16B5" w:rsidRDefault="007A16B5" w:rsidP="007A16B5">
      <w:pPr>
        <w:widowControl/>
        <w:tabs>
          <w:tab w:val="left" w:pos="993"/>
        </w:tabs>
        <w:ind w:left="709"/>
        <w:jc w:val="both"/>
        <w:rPr>
          <w:rFonts w:ascii="Times New Roman" w:eastAsia="Calibri" w:hAnsi="Times New Roman" w:cs="Times New Roman"/>
          <w:color w:val="auto"/>
          <w:sz w:val="28"/>
          <w:szCs w:val="28"/>
          <w:lang w:val="uk-UA" w:bidi="ar-SA"/>
        </w:rPr>
      </w:pPr>
      <w:r w:rsidRPr="007A16B5">
        <w:rPr>
          <w:rFonts w:ascii="Times New Roman" w:eastAsia="Times New Roman" w:hAnsi="Times New Roman" w:cs="Times New Roman"/>
          <w:color w:val="auto"/>
          <w:sz w:val="28"/>
          <w:szCs w:val="28"/>
          <w:lang w:val="uk-UA" w:eastAsia="uk-UA" w:bidi="ar-SA"/>
        </w:rPr>
        <w:t>комбінований урок</w:t>
      </w:r>
      <w:r w:rsidRPr="007A16B5">
        <w:rPr>
          <w:rFonts w:ascii="Times New Roman" w:eastAsia="Calibri" w:hAnsi="Times New Roman" w:cs="Times New Roman"/>
          <w:color w:val="auto"/>
          <w:sz w:val="28"/>
          <w:szCs w:val="28"/>
          <w:lang w:val="uk-UA" w:bidi="ar-SA"/>
        </w:rPr>
        <w:t>.</w:t>
      </w:r>
    </w:p>
    <w:p w:rsidR="007A16B5" w:rsidRPr="007A16B5" w:rsidRDefault="007A16B5" w:rsidP="007A16B5">
      <w:pPr>
        <w:widowControl/>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lastRenderedPageBreak/>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7A16B5">
        <w:rPr>
          <w:rFonts w:ascii="Times New Roman" w:eastAsia="Times New Roman" w:hAnsi="Times New Roman" w:cs="Times New Roman"/>
          <w:color w:val="auto"/>
          <w:sz w:val="28"/>
          <w:szCs w:val="28"/>
          <w:lang w:val="uk-UA" w:eastAsia="uk-UA" w:bidi="ar-SA"/>
        </w:rPr>
        <w:t xml:space="preserve">уроки-«суди», </w:t>
      </w:r>
      <w:r w:rsidRPr="007A16B5">
        <w:rPr>
          <w:rFonts w:ascii="Times New Roman" w:eastAsia="Calibri" w:hAnsi="Times New Roman" w:cs="Times New Roman"/>
          <w:color w:val="auto"/>
          <w:sz w:val="28"/>
          <w:szCs w:val="28"/>
          <w:lang w:val="uk-UA" w:bidi="ar-SA"/>
        </w:rPr>
        <w:t>урок-</w:t>
      </w:r>
      <w:r w:rsidRPr="007A16B5">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sidRPr="007A16B5">
        <w:rPr>
          <w:rFonts w:ascii="Times New Roman" w:eastAsia="Calibri" w:hAnsi="Times New Roman" w:cs="Times New Roman"/>
          <w:color w:val="auto"/>
          <w:sz w:val="28"/>
          <w:szCs w:val="28"/>
          <w:lang w:val="uk-UA" w:bidi="ar-SA"/>
        </w:rPr>
        <w:t xml:space="preserve"> проблемний урок, відео-уроки, прес-конференції, ділові ігри тощо. </w:t>
      </w:r>
    </w:p>
    <w:p w:rsidR="007A16B5" w:rsidRPr="007A16B5"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7A16B5">
        <w:rPr>
          <w:rFonts w:ascii="Times New Roman" w:eastAsia="Calibri" w:hAnsi="Times New Roman" w:cs="Times New Roman"/>
          <w:color w:val="auto"/>
          <w:sz w:val="28"/>
          <w:szCs w:val="28"/>
          <w:lang w:val="uk-UA" w:bidi="ar-SA"/>
        </w:rPr>
        <w:t>Засвоєння нового матеріалу</w:t>
      </w:r>
      <w:r w:rsidRPr="007A16B5">
        <w:rPr>
          <w:rFonts w:ascii="Times New Roman" w:eastAsia="Times New Roman" w:hAnsi="Times New Roman" w:cs="Times New Roman"/>
          <w:color w:val="auto"/>
          <w:sz w:val="28"/>
          <w:szCs w:val="28"/>
          <w:lang w:val="uk-UA" w:eastAsia="uk-UA" w:bidi="ar-S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7A16B5" w:rsidRPr="007A16B5"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З метою </w:t>
      </w:r>
      <w:r w:rsidRPr="007A16B5">
        <w:rPr>
          <w:rFonts w:ascii="Times New Roman" w:eastAsia="Calibri" w:hAnsi="Times New Roman" w:cs="Times New Roman"/>
          <w:color w:val="auto"/>
          <w:sz w:val="28"/>
          <w:szCs w:val="28"/>
          <w:lang w:val="uk-UA" w:bidi="ar-SA"/>
        </w:rPr>
        <w:t>засвоєння нового матеріалу</w:t>
      </w:r>
      <w:r w:rsidRPr="007A16B5">
        <w:rPr>
          <w:rFonts w:ascii="Times New Roman" w:eastAsia="Times New Roman" w:hAnsi="Times New Roman" w:cs="Times New Roman"/>
          <w:color w:val="auto"/>
          <w:sz w:val="28"/>
          <w:szCs w:val="28"/>
          <w:lang w:val="uk-UA" w:eastAsia="uk-UA" w:bidi="ar-SA"/>
        </w:rPr>
        <w:t xml:space="preserve"> та </w:t>
      </w:r>
      <w:r w:rsidRPr="007A16B5">
        <w:rPr>
          <w:rFonts w:ascii="Times New Roman" w:eastAsia="Calibri" w:hAnsi="Times New Roman" w:cs="Times New Roman"/>
          <w:color w:val="auto"/>
          <w:sz w:val="28"/>
          <w:szCs w:val="28"/>
          <w:lang w:val="uk-UA" w:bidi="ar-SA"/>
        </w:rPr>
        <w:t>розвитку компетентностей</w:t>
      </w:r>
      <w:r w:rsidRPr="007A16B5">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w:t>
      </w:r>
    </w:p>
    <w:p w:rsidR="007A16B5" w:rsidRPr="007A16B5"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7A16B5" w:rsidRPr="007A16B5"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7A16B5" w:rsidRPr="007A16B5"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rsidR="007A16B5" w:rsidRPr="007A16B5"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7A16B5">
        <w:rPr>
          <w:rFonts w:ascii="Times New Roman" w:eastAsia="Calibri" w:hAnsi="Times New Roman" w:cs="Times New Roman"/>
          <w:color w:val="auto"/>
          <w:sz w:val="28"/>
          <w:szCs w:val="28"/>
          <w:lang w:val="uk-UA" w:bidi="ar-SA"/>
        </w:rPr>
        <w:t>Перевірка та/або оцінювання досягнення компетентностей</w:t>
      </w:r>
      <w:r w:rsidRPr="007A16B5">
        <w:rPr>
          <w:rFonts w:ascii="Times New Roman" w:eastAsia="Times New Roman" w:hAnsi="Times New Roman" w:cs="Times New Roman"/>
          <w:color w:val="auto"/>
          <w:sz w:val="28"/>
          <w:szCs w:val="28"/>
          <w:lang w:val="uk-UA" w:eastAsia="uk-UA" w:bidi="ar-SA"/>
        </w:rPr>
        <w:t xml:space="preserve"> крім уроку може здійснюватися у формі заліку, співбесіди, контрольного навчально-практичного заняття. Залік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для вечірньої форми здобуття освіти або для інших здобувачів профільної середньої освіти. </w:t>
      </w:r>
    </w:p>
    <w:p w:rsidR="007A16B5" w:rsidRPr="007A16B5"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Співбесіда, як і залік, тільки у формі індивідуальної бесіди, проводиться з метою з'ясувати рівень досягнення компетентностей.</w:t>
      </w:r>
    </w:p>
    <w:p w:rsidR="007A16B5" w:rsidRPr="007A16B5"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Функцію </w:t>
      </w:r>
      <w:r w:rsidRPr="007A16B5">
        <w:rPr>
          <w:rFonts w:ascii="Times New Roman" w:eastAsia="Calibri" w:hAnsi="Times New Roman" w:cs="Times New Roman"/>
          <w:color w:val="auto"/>
          <w:sz w:val="28"/>
          <w:szCs w:val="28"/>
          <w:lang w:val="uk-UA" w:bidi="ar-SA"/>
        </w:rPr>
        <w:t>перевірки та/або оцінювання досягнення компетентностей</w:t>
      </w:r>
      <w:r w:rsidRPr="007A16B5">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w:t>
      </w:r>
    </w:p>
    <w:p w:rsidR="007A16B5" w:rsidRPr="007A16B5"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7A16B5" w:rsidRPr="007A16B5"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7A16B5" w:rsidRPr="007A16B5"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bCs/>
          <w:color w:val="auto"/>
          <w:sz w:val="28"/>
          <w:szCs w:val="28"/>
          <w:lang w:val="uk-UA" w:eastAsia="uk-UA" w:bidi="ar-SA"/>
        </w:rPr>
        <w:lastRenderedPageBreak/>
        <w:t>Екскурсії</w:t>
      </w:r>
      <w:r w:rsidRPr="007A16B5">
        <w:rPr>
          <w:rFonts w:ascii="Times New Roman" w:eastAsia="Times New Roman" w:hAnsi="Times New Roman" w:cs="Times New Roman"/>
          <w:color w:val="auto"/>
          <w:sz w:val="28"/>
          <w:szCs w:val="28"/>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7A16B5" w:rsidRPr="007A16B5" w:rsidRDefault="007A16B5" w:rsidP="007A16B5">
      <w:pPr>
        <w:widowControl/>
        <w:ind w:firstLine="709"/>
        <w:jc w:val="both"/>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bCs/>
          <w:color w:val="auto"/>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7A16B5">
        <w:rPr>
          <w:rFonts w:ascii="Times New Roman" w:eastAsia="Times New Roman" w:hAnsi="Times New Roman" w:cs="Times New Roman"/>
          <w:color w:val="auto"/>
          <w:sz w:val="28"/>
          <w:szCs w:val="28"/>
          <w:lang w:val="uk-UA" w:eastAsia="uk-UA" w:bidi="ar-SA"/>
        </w:rPr>
        <w:t>підбору матеріалу, виконують самостійно розподілені ролі та аналізують виконану роботу.</w:t>
      </w:r>
    </w:p>
    <w:p w:rsidR="007A16B5" w:rsidRPr="007A16B5" w:rsidRDefault="007A16B5" w:rsidP="007A16B5">
      <w:pPr>
        <w:widowControl/>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7A16B5" w:rsidRPr="007A16B5" w:rsidRDefault="007A16B5" w:rsidP="007A16B5">
      <w:pPr>
        <w:widowControl/>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7A16B5" w:rsidRPr="007A16B5" w:rsidRDefault="007A16B5" w:rsidP="007A16B5">
      <w:pPr>
        <w:widowControl/>
        <w:shd w:val="clear" w:color="auto" w:fill="FFFFFF"/>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i/>
          <w:color w:val="auto"/>
          <w:sz w:val="28"/>
          <w:szCs w:val="28"/>
          <w:lang w:val="uk-UA" w:bidi="ar-SA"/>
        </w:rPr>
        <w:t>Опис та інструменти системи внутрішнього забезпечення якості освіти.</w:t>
      </w:r>
      <w:r w:rsidRPr="007A16B5">
        <w:rPr>
          <w:rFonts w:ascii="Times New Roman" w:eastAsia="Calibri" w:hAnsi="Times New Roman" w:cs="Times New Roman"/>
          <w:color w:val="auto"/>
          <w:sz w:val="28"/>
          <w:szCs w:val="28"/>
          <w:lang w:val="uk-UA" w:bidi="ar-SA"/>
        </w:rPr>
        <w:t xml:space="preserve"> Система внутрішнього забезпечення якості складається з наступних компонентів:</w:t>
      </w:r>
    </w:p>
    <w:p w:rsidR="007A16B5" w:rsidRPr="007A16B5" w:rsidRDefault="007A16B5" w:rsidP="007A16B5">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кадрове забезпечення освітньої діяльності;</w:t>
      </w:r>
    </w:p>
    <w:p w:rsidR="007A16B5" w:rsidRPr="007A16B5" w:rsidRDefault="007A16B5" w:rsidP="007A16B5">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7A16B5" w:rsidRPr="007A16B5" w:rsidRDefault="007A16B5" w:rsidP="007A16B5">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rsidR="007A16B5" w:rsidRPr="007A16B5" w:rsidRDefault="007A16B5" w:rsidP="007A16B5">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якість проведення навчальних занять;</w:t>
      </w:r>
    </w:p>
    <w:p w:rsidR="007A16B5" w:rsidRPr="007A16B5" w:rsidRDefault="007A16B5" w:rsidP="007A16B5">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моніторинг досягнення </w:t>
      </w:r>
      <w:r w:rsidRPr="007A16B5">
        <w:rPr>
          <w:rFonts w:ascii="Times New Roman" w:eastAsia="Times New Roman" w:hAnsi="Times New Roman" w:cs="Times New Roman"/>
          <w:color w:val="auto"/>
          <w:sz w:val="28"/>
          <w:szCs w:val="28"/>
          <w:lang w:val="uk-UA" w:eastAsia="uk-UA" w:bidi="ar-SA"/>
        </w:rPr>
        <w:t xml:space="preserve">учнями </w:t>
      </w:r>
      <w:r w:rsidRPr="007A16B5">
        <w:rPr>
          <w:rFonts w:ascii="Times New Roman" w:eastAsia="Calibri" w:hAnsi="Times New Roman" w:cs="Times New Roman"/>
          <w:color w:val="auto"/>
          <w:sz w:val="28"/>
          <w:szCs w:val="28"/>
          <w:lang w:val="uk-UA" w:bidi="ar-SA"/>
        </w:rPr>
        <w:t>результатів навчання (компетентностей).</w:t>
      </w:r>
    </w:p>
    <w:p w:rsidR="007A16B5" w:rsidRPr="007A16B5" w:rsidRDefault="007A16B5" w:rsidP="007A16B5">
      <w:pPr>
        <w:widowControl/>
        <w:shd w:val="clear" w:color="auto" w:fill="FFFFFF"/>
        <w:tabs>
          <w:tab w:val="left" w:pos="1134"/>
        </w:tabs>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7A16B5" w:rsidRPr="007A16B5" w:rsidRDefault="007A16B5" w:rsidP="007A16B5">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7A16B5">
        <w:rPr>
          <w:rFonts w:ascii="Times New Roman" w:eastAsia="Calibri" w:hAnsi="Times New Roman" w:cs="Times New Roman"/>
          <w:color w:val="auto"/>
          <w:sz w:val="28"/>
          <w:szCs w:val="28"/>
          <w:lang w:val="uk-UA" w:bidi="ar-SA"/>
        </w:rPr>
        <w:t>оновлення методичної бази освітньої діяльності;</w:t>
      </w:r>
    </w:p>
    <w:p w:rsidR="007A16B5" w:rsidRPr="007A16B5" w:rsidRDefault="007A16B5" w:rsidP="007A16B5">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7A16B5">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7A16B5" w:rsidRPr="007A16B5" w:rsidRDefault="007A16B5" w:rsidP="007A16B5">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7A16B5">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7A16B5" w:rsidRPr="007A16B5" w:rsidRDefault="007A16B5" w:rsidP="007A16B5">
      <w:pPr>
        <w:widowControl/>
        <w:shd w:val="clear" w:color="auto" w:fill="FFFFFF"/>
        <w:tabs>
          <w:tab w:val="left" w:pos="284"/>
          <w:tab w:val="left" w:pos="1134"/>
        </w:tabs>
        <w:ind w:firstLine="709"/>
        <w:jc w:val="both"/>
        <w:rPr>
          <w:rFonts w:ascii="Times New Roman" w:eastAsia="Times New Roman" w:hAnsi="Times New Roman" w:cs="Times New Roman"/>
          <w:bCs/>
          <w:iCs/>
          <w:color w:val="auto"/>
          <w:sz w:val="28"/>
          <w:szCs w:val="28"/>
          <w:lang w:val="uk-UA" w:bidi="ar-SA"/>
        </w:rPr>
      </w:pPr>
      <w:r w:rsidRPr="007A16B5">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7A16B5" w:rsidRPr="007A16B5" w:rsidRDefault="007A16B5" w:rsidP="007A16B5">
      <w:pPr>
        <w:widowControl/>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i/>
          <w:color w:val="auto"/>
          <w:sz w:val="28"/>
          <w:szCs w:val="28"/>
          <w:lang w:val="uk-UA" w:bidi="ar-SA"/>
        </w:rPr>
        <w:t>Освітня програма закладу профільної середньої освіти</w:t>
      </w:r>
      <w:r w:rsidRPr="007A16B5">
        <w:rPr>
          <w:rFonts w:ascii="Times New Roman" w:eastAsia="Calibri" w:hAnsi="Times New Roman" w:cs="Times New Roman"/>
          <w:color w:val="auto"/>
          <w:sz w:val="28"/>
          <w:szCs w:val="28"/>
          <w:lang w:val="uk-UA" w:bidi="ar-SA"/>
        </w:rPr>
        <w:t xml:space="preserve"> має передбачати досягнення учнями результатів навчання (компетентностей), визначених Державним стандартом.</w:t>
      </w:r>
    </w:p>
    <w:p w:rsidR="007A16B5" w:rsidRPr="007A16B5" w:rsidRDefault="007A16B5" w:rsidP="007A16B5">
      <w:pPr>
        <w:widowControl/>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Освітня програма закладу базової середньої освіти, сформована на основі Типової освітньої програми, не потребує окремого затвердження центральним органом забезпечення якості освіти</w:t>
      </w:r>
      <w:r w:rsidRPr="007A16B5">
        <w:rPr>
          <w:rFonts w:ascii="Times New Roman" w:eastAsia="Calibri" w:hAnsi="Times New Roman" w:cs="Times New Roman"/>
          <w:color w:val="auto"/>
          <w:sz w:val="22"/>
          <w:szCs w:val="22"/>
          <w:lang w:val="uk-UA" w:bidi="ar-SA"/>
        </w:rPr>
        <w:t xml:space="preserve">. </w:t>
      </w:r>
      <w:r w:rsidRPr="007A16B5">
        <w:rPr>
          <w:rFonts w:ascii="Times New Roman" w:eastAsia="Calibri" w:hAnsi="Times New Roman" w:cs="Times New Roman"/>
          <w:color w:val="auto"/>
          <w:sz w:val="28"/>
          <w:szCs w:val="28"/>
          <w:lang w:val="uk-UA" w:bidi="ar-SA"/>
        </w:rPr>
        <w:t>Її схвалює педагогічна рада закладу освіти та затверджує його директор. Окрім освітніх</w:t>
      </w:r>
      <w:r w:rsidRPr="007A16B5">
        <w:rPr>
          <w:rFonts w:ascii="Times New Roman" w:eastAsia="Calibri" w:hAnsi="Times New Roman" w:cs="Times New Roman"/>
          <w:color w:val="auto"/>
          <w:sz w:val="22"/>
          <w:szCs w:val="22"/>
          <w:lang w:val="uk-UA" w:bidi="ar-SA"/>
        </w:rPr>
        <w:t xml:space="preserve"> </w:t>
      </w:r>
      <w:r w:rsidRPr="007A16B5">
        <w:rPr>
          <w:rFonts w:ascii="Times New Roman" w:eastAsia="Calibri" w:hAnsi="Times New Roman" w:cs="Times New Roman"/>
          <w:color w:val="auto"/>
          <w:sz w:val="28"/>
          <w:szCs w:val="28"/>
          <w:lang w:val="uk-UA" w:bidi="ar-SA"/>
        </w:rPr>
        <w:t>компонентів для вільного вибору учнями, які є обов’язковими, за рішенням закладу вона може містити інші компоненти, зокрема корекційно-розвитковий складник для осіб з особливими освітніми потребами.</w:t>
      </w:r>
      <w:r w:rsidRPr="007A16B5">
        <w:rPr>
          <w:rFonts w:ascii="Times New Roman" w:eastAsia="Calibri" w:hAnsi="Times New Roman" w:cs="Times New Roman"/>
          <w:color w:val="auto"/>
          <w:sz w:val="22"/>
          <w:szCs w:val="22"/>
          <w:lang w:val="uk-UA" w:bidi="ar-SA"/>
        </w:rPr>
        <w:t xml:space="preserve"> </w:t>
      </w:r>
    </w:p>
    <w:p w:rsidR="007A16B5" w:rsidRPr="007A16B5" w:rsidRDefault="007A16B5" w:rsidP="007A16B5">
      <w:pPr>
        <w:widowControl/>
        <w:ind w:firstLine="709"/>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Освітня програма закладу освіти та перелік освітніх компонентів, що передбачені відповідною освітньою програмою, оприлюднюються на веб-сайті закладу освіти (у разі його відсутності – на веб-сайті його засновника).</w:t>
      </w:r>
    </w:p>
    <w:p w:rsidR="007A16B5" w:rsidRPr="007A16B5" w:rsidRDefault="007A16B5" w:rsidP="007A16B5">
      <w:pPr>
        <w:widowControl/>
        <w:ind w:firstLine="709"/>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8"/>
          <w:szCs w:val="28"/>
          <w:lang w:val="uk-UA" w:bidi="ar-SA"/>
        </w:rPr>
        <w:t>На основі освітньої програми закладу освіти, цей заклад складає та затверджує навчальний план закладу освіти, що конкретизує організацію освітнього процесу</w:t>
      </w:r>
      <w:r w:rsidRPr="007A16B5">
        <w:rPr>
          <w:rFonts w:ascii="Times New Roman" w:eastAsia="Calibri" w:hAnsi="Times New Roman" w:cs="Times New Roman"/>
          <w:color w:val="auto"/>
          <w:sz w:val="22"/>
          <w:szCs w:val="22"/>
          <w:lang w:val="uk-UA" w:bidi="ar-SA"/>
        </w:rPr>
        <w:t>.</w:t>
      </w:r>
    </w:p>
    <w:p w:rsidR="007A16B5" w:rsidRPr="007A16B5" w:rsidRDefault="007A16B5" w:rsidP="007A16B5">
      <w:pPr>
        <w:widowControl/>
        <w:ind w:left="142" w:firstLine="709"/>
        <w:jc w:val="both"/>
        <w:rPr>
          <w:rFonts w:ascii="Times New Roman" w:eastAsia="Calibri" w:hAnsi="Times New Roman" w:cs="Times New Roman"/>
          <w:color w:val="auto"/>
          <w:sz w:val="28"/>
          <w:szCs w:val="28"/>
          <w:lang w:val="uk-UA" w:bidi="ar-SA"/>
        </w:rPr>
      </w:pPr>
    </w:p>
    <w:p w:rsidR="007A16B5" w:rsidRPr="007A16B5" w:rsidRDefault="007A16B5" w:rsidP="007A16B5">
      <w:pPr>
        <w:widowControl/>
        <w:ind w:left="142" w:firstLine="709"/>
        <w:jc w:val="both"/>
        <w:rPr>
          <w:rFonts w:ascii="Times New Roman" w:eastAsia="Calibri" w:hAnsi="Times New Roman" w:cs="Times New Roman"/>
          <w:color w:val="auto"/>
          <w:sz w:val="28"/>
          <w:szCs w:val="28"/>
          <w:lang w:val="uk-UA" w:bidi="ar-SA"/>
        </w:rPr>
      </w:pPr>
    </w:p>
    <w:p w:rsidR="007A16B5" w:rsidRPr="007A16B5" w:rsidRDefault="006D36EE" w:rsidP="007A16B5">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58240" behindDoc="0" locked="0" layoutInCell="1" allowOverlap="1">
            <wp:simplePos x="0" y="0"/>
            <wp:positionH relativeFrom="column">
              <wp:posOffset>3329940</wp:posOffset>
            </wp:positionH>
            <wp:positionV relativeFrom="paragraph">
              <wp:posOffset>14605</wp:posOffset>
            </wp:positionV>
            <wp:extent cx="1257300" cy="5905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w:t>
      </w:r>
    </w:p>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загальної 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7A16B5">
      <w:pPr>
        <w:widowControl/>
        <w:shd w:val="clear" w:color="auto" w:fill="FFFFFF"/>
        <w:ind w:left="5812"/>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1</w:t>
      </w:r>
    </w:p>
    <w:p w:rsidR="007A16B5" w:rsidRPr="007A16B5" w:rsidRDefault="007A16B5" w:rsidP="007A16B5">
      <w:pPr>
        <w:widowControl/>
        <w:shd w:val="clear" w:color="auto" w:fill="FFFFFF"/>
        <w:ind w:left="5812"/>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до Типової освітньої програми</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Таблиця розподілу годин на окремі предмети </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за різними рівнями змісту освіти</w:t>
      </w:r>
    </w:p>
    <w:p w:rsidR="007A16B5" w:rsidRPr="007A16B5" w:rsidRDefault="007A16B5" w:rsidP="007A16B5">
      <w:pPr>
        <w:widowControl/>
        <w:jc w:val="center"/>
        <w:rPr>
          <w:rFonts w:ascii="Times New Roman" w:eastAsia="Calibri" w:hAnsi="Times New Roman" w:cs="Times New Roman"/>
          <w:b/>
          <w:color w:val="auto"/>
          <w:sz w:val="22"/>
          <w:lang w:val="uk-UA" w:bidi="ar-SA"/>
        </w:rPr>
      </w:pPr>
    </w:p>
    <w:tbl>
      <w:tblPr>
        <w:tblW w:w="953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91"/>
        <w:gridCol w:w="1701"/>
        <w:gridCol w:w="1843"/>
        <w:gridCol w:w="1701"/>
      </w:tblGrid>
      <w:tr w:rsidR="007A16B5" w:rsidRPr="007A16B5" w:rsidTr="00735AE0">
        <w:trPr>
          <w:cantSplit/>
          <w:trHeight w:val="240"/>
        </w:trPr>
        <w:tc>
          <w:tcPr>
            <w:tcW w:w="4291" w:type="dxa"/>
            <w:vMerge w:val="restart"/>
            <w:tcBorders>
              <w:top w:val="single" w:sz="4" w:space="0" w:color="auto"/>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5245" w:type="dxa"/>
            <w:gridSpan w:val="3"/>
            <w:tcBorders>
              <w:top w:val="single" w:sz="6" w:space="0" w:color="auto"/>
              <w:left w:val="nil"/>
              <w:bottom w:val="single" w:sz="4" w:space="0" w:color="auto"/>
              <w:right w:val="single" w:sz="4" w:space="0" w:color="auto"/>
            </w:tcBorders>
          </w:tcPr>
          <w:p w:rsidR="007A16B5" w:rsidRPr="007A16B5" w:rsidRDefault="007A16B5" w:rsidP="007A16B5">
            <w:pPr>
              <w:widowControl/>
              <w:ind w:left="-108" w:right="-114"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735AE0">
        <w:trPr>
          <w:cantSplit/>
          <w:trHeight w:val="579"/>
        </w:trPr>
        <w:tc>
          <w:tcPr>
            <w:tcW w:w="4291" w:type="dxa"/>
            <w:vMerge/>
            <w:tcBorders>
              <w:top w:val="single" w:sz="4" w:space="0" w:color="auto"/>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p>
        </w:tc>
        <w:tc>
          <w:tcPr>
            <w:tcW w:w="1701" w:type="dxa"/>
            <w:tcBorders>
              <w:top w:val="single" w:sz="4" w:space="0" w:color="auto"/>
              <w:left w:val="nil"/>
              <w:right w:val="single" w:sz="4" w:space="0" w:color="auto"/>
            </w:tcBorders>
          </w:tcPr>
          <w:p w:rsidR="007A16B5" w:rsidRPr="007A16B5" w:rsidRDefault="007A16B5" w:rsidP="007A16B5">
            <w:pPr>
              <w:widowControl/>
              <w:ind w:left="-108" w:right="-114"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Рівень стандарту</w:t>
            </w:r>
          </w:p>
        </w:tc>
        <w:tc>
          <w:tcPr>
            <w:tcW w:w="1843" w:type="dxa"/>
            <w:tcBorders>
              <w:top w:val="single" w:sz="4" w:space="0" w:color="auto"/>
              <w:left w:val="single" w:sz="4" w:space="0" w:color="auto"/>
              <w:right w:val="double" w:sz="4" w:space="0" w:color="auto"/>
            </w:tcBorders>
          </w:tcPr>
          <w:p w:rsidR="007A16B5" w:rsidRPr="007A16B5" w:rsidRDefault="007A16B5" w:rsidP="007A16B5">
            <w:pPr>
              <w:widowControl/>
              <w:ind w:left="-108" w:right="-114"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Академічний рівень</w:t>
            </w:r>
          </w:p>
        </w:tc>
        <w:tc>
          <w:tcPr>
            <w:tcW w:w="1701" w:type="dxa"/>
            <w:tcBorders>
              <w:top w:val="single" w:sz="4" w:space="0" w:color="auto"/>
              <w:left w:val="single" w:sz="4" w:space="0" w:color="auto"/>
              <w:right w:val="single" w:sz="4" w:space="0" w:color="auto"/>
            </w:tcBorders>
          </w:tcPr>
          <w:p w:rsidR="007A16B5" w:rsidRPr="007A16B5" w:rsidRDefault="007A16B5" w:rsidP="007A16B5">
            <w:pPr>
              <w:widowControl/>
              <w:ind w:left="-108" w:right="-114"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Профільний рівень</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Друга іноземна мова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735AE0">
        <w:trPr>
          <w:cantSplit/>
        </w:trPr>
        <w:tc>
          <w:tcPr>
            <w:tcW w:w="4291" w:type="dxa"/>
            <w:tcBorders>
              <w:top w:val="single" w:sz="6" w:space="0" w:color="auto"/>
              <w:left w:val="single" w:sz="4" w:space="0" w:color="auto"/>
              <w:bottom w:val="nil"/>
              <w:right w:val="single" w:sz="6" w:space="0" w:color="auto"/>
            </w:tcBorders>
          </w:tcPr>
          <w:p w:rsidR="007A16B5" w:rsidRPr="007A16B5" w:rsidRDefault="007A16B5" w:rsidP="007A16B5">
            <w:pPr>
              <w:widowControl/>
              <w:ind w:left="33" w:right="-108"/>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правознавство</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4291"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1 </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4291"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4291"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філософія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4291"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735AE0">
        <w:trPr>
          <w:cantSplit/>
        </w:trPr>
        <w:tc>
          <w:tcPr>
            <w:tcW w:w="4291"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Естетика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Математика </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Алгебра </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Геометрія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Астрономія </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Географія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Психологія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Креслення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735AE0">
        <w:trPr>
          <w:cantSplit/>
        </w:trPr>
        <w:tc>
          <w:tcPr>
            <w:tcW w:w="429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84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bl>
    <w:p w:rsidR="007A16B5" w:rsidRPr="007A16B5" w:rsidRDefault="007A16B5" w:rsidP="007A16B5">
      <w:pPr>
        <w:widowControl/>
        <w:ind w:firstLine="7"/>
        <w:jc w:val="right"/>
        <w:rPr>
          <w:rFonts w:ascii="Times New Roman" w:eastAsia="Calibri" w:hAnsi="Times New Roman" w:cs="Times New Roman"/>
          <w:b/>
          <w:color w:val="auto"/>
          <w:sz w:val="22"/>
          <w:szCs w:val="22"/>
          <w:u w:val="single"/>
          <w:lang w:val="uk-UA" w:bidi="ar-SA"/>
        </w:rPr>
      </w:pPr>
    </w:p>
    <w:p w:rsidR="007A16B5" w:rsidRPr="007A16B5" w:rsidRDefault="007A16B5" w:rsidP="007A16B5">
      <w:pPr>
        <w:widowControl/>
        <w:ind w:firstLine="7"/>
        <w:jc w:val="right"/>
        <w:rPr>
          <w:rFonts w:ascii="Times New Roman" w:eastAsia="Calibri" w:hAnsi="Times New Roman" w:cs="Times New Roman"/>
          <w:b/>
          <w:color w:val="auto"/>
          <w:sz w:val="22"/>
          <w:szCs w:val="22"/>
          <w:u w:val="single"/>
          <w:lang w:val="uk-UA" w:bidi="ar-SA"/>
        </w:rPr>
      </w:pPr>
    </w:p>
    <w:p w:rsidR="007A16B5" w:rsidRPr="007A16B5" w:rsidRDefault="006D36EE" w:rsidP="007A16B5">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59264" behindDoc="0" locked="0" layoutInCell="1" allowOverlap="1">
            <wp:simplePos x="0" y="0"/>
            <wp:positionH relativeFrom="column">
              <wp:posOffset>3086100</wp:posOffset>
            </wp:positionH>
            <wp:positionV relativeFrom="paragraph">
              <wp:posOffset>70485</wp:posOffset>
            </wp:positionV>
            <wp:extent cx="1257300" cy="59055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7A16B5">
      <w:pPr>
        <w:widowControl/>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7A16B5">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b/>
          <w:color w:val="auto"/>
          <w:sz w:val="22"/>
          <w:szCs w:val="22"/>
          <w:u w:val="single"/>
          <w:lang w:val="uk-UA" w:bidi="ar-SA"/>
        </w:rPr>
        <w:br w:type="page"/>
      </w:r>
      <w:r w:rsidRPr="007A16B5">
        <w:rPr>
          <w:rFonts w:ascii="Times New Roman" w:eastAsia="Calibri" w:hAnsi="Times New Roman" w:cs="Times New Roman"/>
          <w:color w:val="auto"/>
          <w:sz w:val="28"/>
          <w:szCs w:val="28"/>
          <w:lang w:val="uk-UA" w:bidi="ar-SA"/>
        </w:rPr>
        <w:lastRenderedPageBreak/>
        <w:t>Таблиця 2</w:t>
      </w:r>
    </w:p>
    <w:p w:rsidR="007A16B5" w:rsidRPr="007A16B5" w:rsidRDefault="007A16B5" w:rsidP="007A16B5">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ind w:firstLine="7"/>
        <w:jc w:val="right"/>
        <w:rPr>
          <w:rFonts w:ascii="Times New Roman" w:eastAsia="Calibri" w:hAnsi="Times New Roman" w:cs="Times New Roman"/>
          <w:b/>
          <w:color w:val="auto"/>
          <w:sz w:val="16"/>
          <w:szCs w:val="16"/>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Навчальний план </w:t>
      </w: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закладів загальної середньої освіти з українською мовою навчання </w:t>
      </w: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(універсальний профіль)</w:t>
      </w: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63"/>
        <w:gridCol w:w="2693"/>
      </w:tblGrid>
      <w:tr w:rsidR="007A16B5" w:rsidRPr="007A16B5" w:rsidTr="00735AE0">
        <w:trPr>
          <w:cantSplit/>
          <w:trHeight w:val="682"/>
        </w:trPr>
        <w:tc>
          <w:tcPr>
            <w:tcW w:w="6663"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2693" w:type="dxa"/>
            <w:tcBorders>
              <w:top w:val="single" w:sz="4" w:space="0" w:color="auto"/>
              <w:left w:val="nil"/>
              <w:right w:val="single" w:sz="4" w:space="0" w:color="auto"/>
            </w:tcBorders>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3,5</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Height w:val="359"/>
        </w:trPr>
        <w:tc>
          <w:tcPr>
            <w:tcW w:w="6663" w:type="dxa"/>
            <w:tcBorders>
              <w:top w:val="single" w:sz="6" w:space="0" w:color="auto"/>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2693" w:type="dxa"/>
            <w:tcBorders>
              <w:top w:val="single" w:sz="6" w:space="0" w:color="auto"/>
              <w:left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6663" w:type="dxa"/>
            <w:tcBorders>
              <w:top w:val="nil"/>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2693" w:type="dxa"/>
            <w:tcBorders>
              <w:top w:val="single" w:sz="4"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Алгебра </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Геометрія</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Астрономія </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666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cantSplit/>
        </w:trPr>
        <w:tc>
          <w:tcPr>
            <w:tcW w:w="666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33</w:t>
            </w:r>
          </w:p>
        </w:tc>
      </w:tr>
      <w:tr w:rsidR="007A16B5" w:rsidRPr="007A16B5" w:rsidTr="00735AE0">
        <w:trPr>
          <w:cantSplit/>
          <w:trHeight w:val="495"/>
        </w:trPr>
        <w:tc>
          <w:tcPr>
            <w:tcW w:w="666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735AE0">
        <w:trPr>
          <w:cantSplit/>
        </w:trPr>
        <w:tc>
          <w:tcPr>
            <w:tcW w:w="666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навантаження на учня</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735AE0">
        <w:trPr>
          <w:cantSplit/>
        </w:trPr>
        <w:tc>
          <w:tcPr>
            <w:tcW w:w="666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b/>
                <w:color w:val="auto"/>
                <w:lang w:val="uk-UA" w:bidi="ar-SA"/>
              </w:rPr>
              <w:t xml:space="preserve">Всього фінансується </w:t>
            </w:r>
            <w:r w:rsidRPr="007A16B5">
              <w:rPr>
                <w:rFonts w:ascii="Times New Roman" w:eastAsia="Calibri" w:hAnsi="Times New Roman" w:cs="Times New Roman"/>
                <w:color w:val="auto"/>
                <w:lang w:val="uk-UA" w:bidi="ar-SA"/>
              </w:rPr>
              <w:t>(без урахування поділу класу на групи)</w:t>
            </w:r>
          </w:p>
        </w:tc>
        <w:tc>
          <w:tcPr>
            <w:tcW w:w="269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38</w:t>
            </w:r>
          </w:p>
        </w:tc>
      </w:tr>
    </w:tbl>
    <w:p w:rsidR="007A16B5" w:rsidRPr="007A16B5" w:rsidRDefault="007A16B5" w:rsidP="007A16B5">
      <w:pPr>
        <w:widowControl/>
        <w:ind w:left="-142" w:right="565"/>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2"/>
          <w:szCs w:val="22"/>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7A16B5">
      <w:pPr>
        <w:widowControl/>
        <w:jc w:val="both"/>
        <w:rPr>
          <w:rFonts w:ascii="Times New Roman" w:eastAsia="Calibri" w:hAnsi="Times New Roman" w:cs="Times New Roman"/>
          <w:color w:val="auto"/>
          <w:sz w:val="28"/>
          <w:szCs w:val="28"/>
          <w:lang w:val="uk-UA" w:bidi="ar-SA"/>
        </w:rPr>
      </w:pPr>
    </w:p>
    <w:p w:rsidR="007A16B5" w:rsidRPr="007A16B5" w:rsidRDefault="007A16B5" w:rsidP="007A16B5">
      <w:pPr>
        <w:widowControl/>
        <w:jc w:val="both"/>
        <w:rPr>
          <w:rFonts w:ascii="Times New Roman" w:eastAsia="Calibri" w:hAnsi="Times New Roman" w:cs="Times New Roman"/>
          <w:color w:val="auto"/>
          <w:sz w:val="28"/>
          <w:szCs w:val="28"/>
          <w:lang w:val="uk-UA" w:bidi="ar-SA"/>
        </w:rPr>
      </w:pPr>
    </w:p>
    <w:p w:rsidR="007A16B5" w:rsidRPr="007A16B5" w:rsidRDefault="006D36EE" w:rsidP="007A16B5">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0288" behindDoc="0" locked="0" layoutInCell="1" allowOverlap="1">
            <wp:simplePos x="0" y="0"/>
            <wp:positionH relativeFrom="column">
              <wp:posOffset>3223260</wp:posOffset>
            </wp:positionH>
            <wp:positionV relativeFrom="paragraph">
              <wp:posOffset>8255</wp:posOffset>
            </wp:positionV>
            <wp:extent cx="1257300" cy="5905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7A16B5">
      <w:pPr>
        <w:widowControl/>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3</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до Типової освітньої програми</w:t>
      </w:r>
    </w:p>
    <w:p w:rsidR="007A16B5" w:rsidRPr="007A16B5" w:rsidRDefault="007A16B5" w:rsidP="007A16B5">
      <w:pPr>
        <w:widowControl/>
        <w:rPr>
          <w:rFonts w:ascii="Times New Roman" w:eastAsia="Calibri" w:hAnsi="Times New Roman" w:cs="Times New Roman"/>
          <w:color w:val="auto"/>
          <w:sz w:val="22"/>
          <w:szCs w:val="22"/>
          <w:lang w:val="uk-UA" w:bidi="ar-SA"/>
        </w:rPr>
      </w:pP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Навчальний план</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закладів загальної середньої освіти з українською мовою навчання </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з вивченням двох іноземних мов </w:t>
      </w:r>
    </w:p>
    <w:p w:rsidR="007A16B5" w:rsidRPr="007A16B5" w:rsidRDefault="007A16B5" w:rsidP="007A16B5">
      <w:pPr>
        <w:widowControl/>
        <w:jc w:val="center"/>
        <w:rPr>
          <w:rFonts w:ascii="Times New Roman" w:eastAsia="Calibri" w:hAnsi="Times New Roman" w:cs="Times New Roman"/>
          <w:b/>
          <w:color w:val="auto"/>
          <w:sz w:val="18"/>
          <w:szCs w:val="18"/>
          <w:lang w:val="uk-UA" w:bidi="ar-S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3402"/>
      </w:tblGrid>
      <w:tr w:rsidR="007A16B5" w:rsidRPr="007A16B5" w:rsidTr="00735AE0">
        <w:trPr>
          <w:cantSplit/>
          <w:trHeight w:val="721"/>
        </w:trPr>
        <w:tc>
          <w:tcPr>
            <w:tcW w:w="6095" w:type="dxa"/>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eastAsia="ru-RU"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Друга іноземна мова</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Height w:val="654"/>
        </w:trPr>
        <w:tc>
          <w:tcPr>
            <w:tcW w:w="6095" w:type="dxa"/>
            <w:vMerge w:val="restart"/>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6095" w:type="dxa"/>
            <w:vMerge/>
          </w:tcPr>
          <w:p w:rsidR="007A16B5" w:rsidRPr="007A16B5" w:rsidRDefault="007A16B5" w:rsidP="007A16B5">
            <w:pPr>
              <w:widowControl/>
              <w:rPr>
                <w:rFonts w:ascii="Times New Roman" w:eastAsia="Calibri" w:hAnsi="Times New Roman" w:cs="Times New Roman"/>
                <w:color w:val="auto"/>
                <w:sz w:val="28"/>
                <w:szCs w:val="28"/>
                <w:lang w:val="uk-UA" w:bidi="ar-SA"/>
              </w:rPr>
            </w:pP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Астрономія</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 *</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6095"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cantSplit/>
        </w:trPr>
        <w:tc>
          <w:tcPr>
            <w:tcW w:w="6095" w:type="dxa"/>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3402" w:type="dxa"/>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28,5</w:t>
            </w:r>
          </w:p>
        </w:tc>
      </w:tr>
      <w:tr w:rsidR="007A16B5" w:rsidRPr="007A16B5" w:rsidTr="00735AE0">
        <w:trPr>
          <w:cantSplit/>
        </w:trPr>
        <w:tc>
          <w:tcPr>
            <w:tcW w:w="6095" w:type="dxa"/>
          </w:tcPr>
          <w:p w:rsidR="007A16B5" w:rsidRPr="007A16B5" w:rsidRDefault="007A16B5" w:rsidP="007A16B5">
            <w:pPr>
              <w:widowControl/>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9,5</w:t>
            </w:r>
          </w:p>
        </w:tc>
      </w:tr>
      <w:tr w:rsidR="007A16B5" w:rsidRPr="007A16B5" w:rsidTr="00735AE0">
        <w:trPr>
          <w:cantSplit/>
        </w:trPr>
        <w:tc>
          <w:tcPr>
            <w:tcW w:w="6095" w:type="dxa"/>
          </w:tcPr>
          <w:p w:rsidR="007A16B5" w:rsidRPr="007A16B5" w:rsidRDefault="007A16B5" w:rsidP="007A16B5">
            <w:pPr>
              <w:widowControl/>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навчальне навантаження на учня:</w:t>
            </w:r>
          </w:p>
        </w:tc>
        <w:tc>
          <w:tcPr>
            <w:tcW w:w="3402"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735AE0">
        <w:trPr>
          <w:cantSplit/>
          <w:trHeight w:val="323"/>
        </w:trPr>
        <w:tc>
          <w:tcPr>
            <w:tcW w:w="6095" w:type="dxa"/>
          </w:tcPr>
          <w:p w:rsidR="007A16B5" w:rsidRPr="007A16B5" w:rsidRDefault="007A16B5" w:rsidP="007A16B5">
            <w:pPr>
              <w:widowControl/>
              <w:ind w:right="-145"/>
              <w:jc w:val="both"/>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 xml:space="preserve">Всього фінансується </w:t>
            </w:r>
            <w:r w:rsidRPr="007A16B5">
              <w:rPr>
                <w:rFonts w:ascii="Times New Roman" w:eastAsia="Calibri" w:hAnsi="Times New Roman" w:cs="Times New Roman"/>
                <w:color w:val="auto"/>
                <w:lang w:val="uk-UA" w:bidi="ar-SA"/>
              </w:rPr>
              <w:t>(без урахування поділу класів на групи)</w:t>
            </w:r>
          </w:p>
        </w:tc>
        <w:tc>
          <w:tcPr>
            <w:tcW w:w="3402" w:type="dxa"/>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r>
    </w:tbl>
    <w:p w:rsidR="007A16B5" w:rsidRPr="007A16B5" w:rsidRDefault="007A16B5" w:rsidP="007A16B5">
      <w:pPr>
        <w:widowControl/>
        <w:ind w:right="140"/>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7A16B5">
      <w:pPr>
        <w:widowControl/>
        <w:ind w:right="140"/>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У закладах загальної середньої освіти з українською мовою навчання з вивченням двох іноземних мов замість математики (3+3 год.) може вивчатися окремі курси - алгебра (2+3 год.) і геометрія (2+2 год.) за рахунок часу, відведеного на профільне і поглиблене вивчення предметів, введення курсів за вибором, факультативів.</w:t>
      </w:r>
    </w:p>
    <w:p w:rsidR="007A16B5" w:rsidRPr="007A16B5" w:rsidRDefault="007A16B5" w:rsidP="007A16B5">
      <w:pPr>
        <w:widowControl/>
        <w:ind w:right="-251" w:firstLine="360"/>
        <w:jc w:val="both"/>
        <w:rPr>
          <w:rFonts w:ascii="Times New Roman" w:eastAsia="Calibri" w:hAnsi="Times New Roman" w:cs="Times New Roman"/>
          <w:color w:val="auto"/>
          <w:sz w:val="18"/>
          <w:szCs w:val="18"/>
          <w:lang w:val="uk-UA" w:bidi="ar-SA"/>
        </w:rPr>
      </w:pPr>
    </w:p>
    <w:p w:rsidR="007A16B5" w:rsidRPr="007A16B5" w:rsidRDefault="007A16B5" w:rsidP="007A16B5">
      <w:pPr>
        <w:widowControl/>
        <w:ind w:right="-251" w:firstLine="360"/>
        <w:jc w:val="both"/>
        <w:rPr>
          <w:rFonts w:ascii="Times New Roman" w:eastAsia="Calibri" w:hAnsi="Times New Roman" w:cs="Times New Roman"/>
          <w:color w:val="auto"/>
          <w:sz w:val="18"/>
          <w:szCs w:val="18"/>
          <w:lang w:val="uk-UA" w:bidi="ar-SA"/>
        </w:rPr>
      </w:pPr>
    </w:p>
    <w:p w:rsidR="007A16B5" w:rsidRPr="007A16B5" w:rsidRDefault="006D36EE" w:rsidP="007A16B5">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1312" behindDoc="0" locked="0" layoutInCell="1" allowOverlap="1">
            <wp:simplePos x="0" y="0"/>
            <wp:positionH relativeFrom="column">
              <wp:posOffset>3147060</wp:posOffset>
            </wp:positionH>
            <wp:positionV relativeFrom="paragraph">
              <wp:posOffset>45720</wp:posOffset>
            </wp:positionV>
            <wp:extent cx="1257300" cy="59055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7A16B5">
      <w:pPr>
        <w:widowControl/>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4</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rPr>
          <w:rFonts w:ascii="Times New Roman" w:eastAsia="Calibri" w:hAnsi="Times New Roman" w:cs="Times New Roman"/>
          <w:color w:val="auto"/>
          <w:sz w:val="12"/>
          <w:szCs w:val="12"/>
          <w:lang w:val="uk-UA" w:bidi="ar-SA"/>
        </w:rPr>
      </w:pP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Навчальний план</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закладів загальної середньої освіти з українською мовою навчання </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з вивченням мови корінного народу, національної меншини </w:t>
      </w:r>
    </w:p>
    <w:p w:rsidR="007A16B5" w:rsidRPr="007A16B5" w:rsidRDefault="007A16B5" w:rsidP="007A16B5">
      <w:pPr>
        <w:widowControl/>
        <w:jc w:val="center"/>
        <w:rPr>
          <w:rFonts w:ascii="Times New Roman" w:eastAsia="Calibri" w:hAnsi="Times New Roman" w:cs="Times New Roman"/>
          <w:b/>
          <w:color w:val="auto"/>
          <w:sz w:val="12"/>
          <w:szCs w:val="12"/>
          <w:lang w:val="uk-UA" w:bidi="ar-SA"/>
        </w:rPr>
      </w:pPr>
    </w:p>
    <w:tbl>
      <w:tblPr>
        <w:tblW w:w="100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339"/>
      </w:tblGrid>
      <w:tr w:rsidR="007A16B5" w:rsidRPr="007A16B5" w:rsidTr="00735AE0">
        <w:trPr>
          <w:cantSplit/>
          <w:trHeight w:val="670"/>
        </w:trPr>
        <w:tc>
          <w:tcPr>
            <w:tcW w:w="6663" w:type="dxa"/>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eastAsia="ru-RU"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Мова корінного народу, національної меншини</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Height w:val="615"/>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Астрономія</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Фізична культура* </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6663" w:type="dxa"/>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cantSplit/>
        </w:trPr>
        <w:tc>
          <w:tcPr>
            <w:tcW w:w="6663" w:type="dxa"/>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3339" w:type="dxa"/>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29,5</w:t>
            </w:r>
          </w:p>
        </w:tc>
      </w:tr>
      <w:tr w:rsidR="007A16B5" w:rsidRPr="007A16B5" w:rsidTr="00735AE0">
        <w:trPr>
          <w:cantSplit/>
        </w:trPr>
        <w:tc>
          <w:tcPr>
            <w:tcW w:w="6663" w:type="dxa"/>
          </w:tcPr>
          <w:p w:rsidR="007A16B5" w:rsidRPr="007A16B5" w:rsidRDefault="007A16B5" w:rsidP="007A16B5">
            <w:pPr>
              <w:widowControl/>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8,5</w:t>
            </w:r>
          </w:p>
        </w:tc>
      </w:tr>
      <w:tr w:rsidR="007A16B5" w:rsidRPr="007A16B5" w:rsidTr="00735AE0">
        <w:trPr>
          <w:cantSplit/>
        </w:trPr>
        <w:tc>
          <w:tcPr>
            <w:tcW w:w="6663" w:type="dxa"/>
          </w:tcPr>
          <w:p w:rsidR="007A16B5" w:rsidRPr="007A16B5" w:rsidRDefault="007A16B5" w:rsidP="007A16B5">
            <w:pPr>
              <w:widowControl/>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навчальне навантаження на учня:</w:t>
            </w:r>
          </w:p>
        </w:tc>
        <w:tc>
          <w:tcPr>
            <w:tcW w:w="3339" w:type="dxa"/>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735AE0">
        <w:trPr>
          <w:cantSplit/>
        </w:trPr>
        <w:tc>
          <w:tcPr>
            <w:tcW w:w="6663" w:type="dxa"/>
          </w:tcPr>
          <w:p w:rsidR="007A16B5" w:rsidRPr="007A16B5" w:rsidRDefault="007A16B5" w:rsidP="007A16B5">
            <w:pPr>
              <w:widowControl/>
              <w:jc w:val="both"/>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 xml:space="preserve">Всього фінансується </w:t>
            </w:r>
            <w:r w:rsidRPr="007A16B5">
              <w:rPr>
                <w:rFonts w:ascii="Times New Roman" w:eastAsia="Calibri" w:hAnsi="Times New Roman" w:cs="Times New Roman"/>
                <w:color w:val="auto"/>
                <w:lang w:val="uk-UA" w:bidi="ar-SA"/>
              </w:rPr>
              <w:t>(без урахування поділу класів на групи)</w:t>
            </w:r>
          </w:p>
        </w:tc>
        <w:tc>
          <w:tcPr>
            <w:tcW w:w="3339" w:type="dxa"/>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r>
    </w:tbl>
    <w:p w:rsidR="007A16B5" w:rsidRPr="007A16B5" w:rsidRDefault="007A16B5" w:rsidP="007A16B5">
      <w:pPr>
        <w:widowControl/>
        <w:ind w:left="-426" w:right="-144"/>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7A16B5">
      <w:pPr>
        <w:widowControl/>
        <w:ind w:left="-426" w:right="-144"/>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У закладах загальної середньої освіти з українською мовою навчання та вивченням мови корінного народу, національної меншини замість математики (3+3 год.) може вивчатися окремі курси алгебра (2+3 год.) і геометрія (2+2 год.). за рахунок часу, відведеного на поглиблене вивчення предметів, введення курсів за вибором, факультативів.</w:t>
      </w:r>
    </w:p>
    <w:p w:rsidR="007A16B5" w:rsidRPr="007A16B5" w:rsidRDefault="007A16B5" w:rsidP="007A16B5">
      <w:pPr>
        <w:widowControl/>
        <w:ind w:left="-426" w:right="-144"/>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У закладах загальної середньої освіти з українською мовою навчання та вивченням мови корінного народу, національної меншини може вивчатися інтегрований курс «Література» або курс «Зарубіжна</w:t>
      </w:r>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2"/>
          <w:szCs w:val="22"/>
          <w:lang w:val="uk-UA" w:bidi="ar-SA"/>
        </w:rPr>
        <w:t xml:space="preserve">література». </w:t>
      </w:r>
    </w:p>
    <w:p w:rsidR="007A16B5" w:rsidRPr="007A16B5" w:rsidRDefault="007A16B5" w:rsidP="007A16B5">
      <w:pPr>
        <w:widowControl/>
        <w:ind w:left="-360" w:right="-251"/>
        <w:jc w:val="both"/>
        <w:rPr>
          <w:rFonts w:ascii="Times New Roman" w:eastAsia="Calibri" w:hAnsi="Times New Roman" w:cs="Times New Roman"/>
          <w:color w:val="auto"/>
          <w:sz w:val="16"/>
          <w:szCs w:val="16"/>
          <w:lang w:val="uk-UA" w:bidi="ar-SA"/>
        </w:rPr>
      </w:pPr>
    </w:p>
    <w:p w:rsidR="007A16B5" w:rsidRPr="007A16B5" w:rsidRDefault="007A16B5" w:rsidP="007A16B5">
      <w:pPr>
        <w:widowControl/>
        <w:ind w:left="-360" w:right="-251"/>
        <w:jc w:val="both"/>
        <w:rPr>
          <w:rFonts w:ascii="Times New Roman" w:eastAsia="Calibri" w:hAnsi="Times New Roman" w:cs="Times New Roman"/>
          <w:color w:val="auto"/>
          <w:sz w:val="16"/>
          <w:szCs w:val="16"/>
          <w:lang w:val="uk-UA" w:bidi="ar-SA"/>
        </w:rPr>
      </w:pPr>
    </w:p>
    <w:p w:rsidR="007A16B5" w:rsidRPr="007A16B5" w:rsidRDefault="006D36EE" w:rsidP="007A16B5">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2336" behindDoc="0" locked="0" layoutInCell="1" allowOverlap="1">
            <wp:simplePos x="0" y="0"/>
            <wp:positionH relativeFrom="column">
              <wp:posOffset>3147060</wp:posOffset>
            </wp:positionH>
            <wp:positionV relativeFrom="paragraph">
              <wp:posOffset>123825</wp:posOffset>
            </wp:positionV>
            <wp:extent cx="1257300" cy="5905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7A16B5">
      <w:pPr>
        <w:widowControl/>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7A16B5">
      <w:pPr>
        <w:widowControl/>
        <w:shd w:val="clear" w:color="auto" w:fill="FFFFFF"/>
        <w:ind w:left="5812"/>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5</w:t>
      </w:r>
    </w:p>
    <w:p w:rsidR="007A16B5" w:rsidRPr="007A16B5" w:rsidRDefault="007A16B5" w:rsidP="007A16B5">
      <w:pPr>
        <w:widowControl/>
        <w:shd w:val="clear" w:color="auto" w:fill="FFFFFF"/>
        <w:ind w:left="5812"/>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rPr>
          <w:rFonts w:ascii="Times New Roman" w:eastAsia="Calibri" w:hAnsi="Times New Roman" w:cs="Times New Roman"/>
          <w:color w:val="auto"/>
          <w:sz w:val="16"/>
          <w:szCs w:val="16"/>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Навчальний план </w:t>
      </w: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закладів загальної середньої освіти з українською мовою навчання </w:t>
      </w:r>
    </w:p>
    <w:p w:rsidR="007A16B5" w:rsidRPr="007A16B5" w:rsidRDefault="007A16B5" w:rsidP="007A16B5">
      <w:pPr>
        <w:widowControl/>
        <w:ind w:firstLine="7"/>
        <w:jc w:val="center"/>
        <w:rPr>
          <w:rFonts w:ascii="Times New Roman" w:eastAsia="Calibri" w:hAnsi="Times New Roman" w:cs="Times New Roman"/>
          <w:b/>
          <w:color w:val="auto"/>
          <w:sz w:val="16"/>
          <w:szCs w:val="16"/>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Природничо-математичний напрям</w:t>
      </w:r>
    </w:p>
    <w:p w:rsidR="007A16B5" w:rsidRPr="007A16B5" w:rsidRDefault="007A16B5" w:rsidP="007A16B5">
      <w:pPr>
        <w:widowControl/>
        <w:ind w:firstLine="7"/>
        <w:jc w:val="center"/>
        <w:rPr>
          <w:rFonts w:ascii="Times New Roman" w:eastAsia="Calibri" w:hAnsi="Times New Roman" w:cs="Times New Roman"/>
          <w:b/>
          <w:color w:val="auto"/>
          <w:sz w:val="16"/>
          <w:szCs w:val="16"/>
          <w:lang w:val="uk-UA" w:bidi="ar-SA"/>
        </w:rPr>
      </w:pPr>
    </w:p>
    <w:tbl>
      <w:tblPr>
        <w:tblW w:w="10490"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2126"/>
        <w:gridCol w:w="1984"/>
        <w:gridCol w:w="1844"/>
      </w:tblGrid>
      <w:tr w:rsidR="007A16B5" w:rsidRPr="007A16B5" w:rsidTr="006D36EE">
        <w:trPr>
          <w:cantSplit/>
          <w:trHeight w:val="300"/>
        </w:trPr>
        <w:tc>
          <w:tcPr>
            <w:tcW w:w="4536" w:type="dxa"/>
            <w:vMerge w:val="restart"/>
            <w:tcBorders>
              <w:top w:val="single" w:sz="4" w:space="0" w:color="auto"/>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5954" w:type="dxa"/>
            <w:gridSpan w:val="3"/>
            <w:tcBorders>
              <w:top w:val="single" w:sz="6" w:space="0" w:color="auto"/>
              <w:left w:val="single" w:sz="4" w:space="0" w:color="auto"/>
              <w:bottom w:val="single" w:sz="4" w:space="0" w:color="auto"/>
              <w:right w:val="single" w:sz="4" w:space="0" w:color="auto"/>
            </w:tcBorders>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6D36EE">
        <w:trPr>
          <w:cantSplit/>
          <w:trHeight w:val="872"/>
        </w:trPr>
        <w:tc>
          <w:tcPr>
            <w:tcW w:w="4536" w:type="dxa"/>
            <w:vMerge/>
            <w:tcBorders>
              <w:top w:val="single" w:sz="4" w:space="0" w:color="auto"/>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p>
        </w:tc>
        <w:tc>
          <w:tcPr>
            <w:tcW w:w="2126" w:type="dxa"/>
            <w:tcBorders>
              <w:top w:val="single" w:sz="4" w:space="0" w:color="auto"/>
              <w:left w:val="single" w:sz="4" w:space="0" w:color="auto"/>
              <w:right w:val="double" w:sz="4" w:space="0" w:color="auto"/>
            </w:tcBorders>
          </w:tcPr>
          <w:p w:rsidR="007A16B5" w:rsidRPr="007A16B5" w:rsidRDefault="007A16B5" w:rsidP="007A16B5">
            <w:pPr>
              <w:widowControl/>
              <w:ind w:left="-108" w:right="-114"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Фізико-математичний профіль</w:t>
            </w:r>
          </w:p>
        </w:tc>
        <w:tc>
          <w:tcPr>
            <w:tcW w:w="1984" w:type="dxa"/>
            <w:tcBorders>
              <w:top w:val="single" w:sz="4" w:space="0" w:color="auto"/>
              <w:left w:val="single" w:sz="4" w:space="0" w:color="auto"/>
              <w:right w:val="double" w:sz="4" w:space="0" w:color="auto"/>
            </w:tcBorders>
          </w:tcPr>
          <w:p w:rsidR="007A16B5" w:rsidRPr="007A16B5" w:rsidRDefault="007A16B5" w:rsidP="007A16B5">
            <w:pPr>
              <w:widowControl/>
              <w:ind w:left="-102" w:right="-128"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Математичний профіль</w:t>
            </w:r>
          </w:p>
        </w:tc>
        <w:tc>
          <w:tcPr>
            <w:tcW w:w="1844" w:type="dxa"/>
            <w:tcBorders>
              <w:top w:val="single" w:sz="4" w:space="0" w:color="auto"/>
              <w:left w:val="single" w:sz="4" w:space="0" w:color="auto"/>
              <w:right w:val="single" w:sz="4" w:space="0" w:color="auto"/>
            </w:tcBorders>
          </w:tcPr>
          <w:p w:rsidR="007A16B5" w:rsidRPr="007A16B5" w:rsidRDefault="007A16B5" w:rsidP="007A16B5">
            <w:pPr>
              <w:widowControl/>
              <w:ind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Фізичний профіль</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література </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ind w:left="33"/>
              <w:jc w:val="both"/>
              <w:outlineLvl w:val="2"/>
              <w:rPr>
                <w:rFonts w:ascii="Times New Roman" w:eastAsia="Times New Roman" w:hAnsi="Times New Roman" w:cs="Times New Roman"/>
                <w:color w:val="auto"/>
                <w:sz w:val="28"/>
                <w:szCs w:val="28"/>
                <w:lang w:val="uk-UA" w:eastAsia="ru-RU" w:bidi="ar-SA"/>
              </w:rPr>
            </w:pPr>
            <w:r w:rsidRPr="007A16B5">
              <w:rPr>
                <w:rFonts w:ascii="Times New Roman" w:eastAsia="Times New Roman" w:hAnsi="Times New Roman" w:cs="Times New Roman"/>
                <w:color w:val="auto"/>
                <w:sz w:val="28"/>
                <w:szCs w:val="28"/>
                <w:lang w:val="uk-UA" w:eastAsia="ru-RU" w:bidi="ar-SA"/>
              </w:rPr>
              <w:t>Зарубіжна</w:t>
            </w:r>
            <w:r w:rsidRPr="007A16B5">
              <w:rPr>
                <w:rFonts w:ascii="Times New Roman" w:eastAsia="Times New Roman" w:hAnsi="Times New Roman" w:cs="Times New Roman"/>
                <w:b/>
                <w:color w:val="auto"/>
                <w:sz w:val="28"/>
                <w:szCs w:val="28"/>
                <w:lang w:val="uk-UA" w:eastAsia="ru-RU" w:bidi="ar-SA"/>
              </w:rPr>
              <w:t xml:space="preserve"> </w:t>
            </w:r>
            <w:r w:rsidRPr="007A16B5">
              <w:rPr>
                <w:rFonts w:ascii="Times New Roman" w:eastAsia="Times New Roman" w:hAnsi="Times New Roman" w:cs="Times New Roman"/>
                <w:color w:val="auto"/>
                <w:sz w:val="28"/>
                <w:szCs w:val="28"/>
                <w:lang w:val="uk-UA" w:eastAsia="ru-RU" w:bidi="ar-SA"/>
              </w:rPr>
              <w:t>література</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6D36EE">
        <w:trPr>
          <w:cantSplit/>
        </w:trPr>
        <w:tc>
          <w:tcPr>
            <w:tcW w:w="4536" w:type="dxa"/>
            <w:tcBorders>
              <w:top w:val="single" w:sz="6" w:space="0" w:color="auto"/>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tc>
        <w:tc>
          <w:tcPr>
            <w:tcW w:w="2126" w:type="dxa"/>
            <w:vMerge w:val="restart"/>
            <w:tcBorders>
              <w:top w:val="single" w:sz="6" w:space="0" w:color="auto"/>
              <w:left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984" w:type="dxa"/>
            <w:vMerge w:val="restart"/>
            <w:tcBorders>
              <w:top w:val="single" w:sz="6" w:space="0" w:color="auto"/>
              <w:left w:val="single" w:sz="4"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4" w:type="dxa"/>
            <w:vMerge w:val="restart"/>
            <w:tcBorders>
              <w:top w:val="single" w:sz="6" w:space="0" w:color="auto"/>
              <w:left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6D36EE">
        <w:trPr>
          <w:cantSplit/>
        </w:trPr>
        <w:tc>
          <w:tcPr>
            <w:tcW w:w="4536"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2126" w:type="dxa"/>
            <w:vMerge/>
            <w:tcBorders>
              <w:left w:val="single" w:sz="6" w:space="0" w:color="auto"/>
              <w:bottom w:val="single" w:sz="4"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c>
          <w:tcPr>
            <w:tcW w:w="1984" w:type="dxa"/>
            <w:vMerge/>
            <w:tcBorders>
              <w:left w:val="single" w:sz="4" w:space="0" w:color="auto"/>
              <w:bottom w:val="single" w:sz="4"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c>
          <w:tcPr>
            <w:tcW w:w="1844" w:type="dxa"/>
            <w:vMerge/>
            <w:tcBorders>
              <w:left w:val="single" w:sz="6" w:space="0" w:color="auto"/>
              <w:bottom w:val="single" w:sz="4"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r>
      <w:tr w:rsidR="007A16B5" w:rsidRPr="007A16B5" w:rsidTr="006D36EE">
        <w:trPr>
          <w:cantSplit/>
        </w:trPr>
        <w:tc>
          <w:tcPr>
            <w:tcW w:w="4536" w:type="dxa"/>
            <w:tcBorders>
              <w:top w:val="nil"/>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2126" w:type="dxa"/>
            <w:tcBorders>
              <w:top w:val="single" w:sz="4"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984" w:type="dxa"/>
            <w:tcBorders>
              <w:top w:val="single" w:sz="4"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844" w:type="dxa"/>
            <w:tcBorders>
              <w:top w:val="single" w:sz="4"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Алгебра </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Геометрія</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Астрономія </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Екологія </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6D36EE">
        <w:trPr>
          <w:cantSplit/>
        </w:trPr>
        <w:tc>
          <w:tcPr>
            <w:tcW w:w="453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6D36EE">
        <w:trPr>
          <w:cantSplit/>
        </w:trPr>
        <w:tc>
          <w:tcPr>
            <w:tcW w:w="453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35</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33,5</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34</w:t>
            </w:r>
          </w:p>
        </w:tc>
      </w:tr>
      <w:tr w:rsidR="007A16B5" w:rsidRPr="007A16B5" w:rsidTr="006D36EE">
        <w:trPr>
          <w:cantSplit/>
          <w:trHeight w:val="495"/>
        </w:trPr>
        <w:tc>
          <w:tcPr>
            <w:tcW w:w="453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4,5</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6D36EE">
        <w:trPr>
          <w:cantSplit/>
        </w:trPr>
        <w:tc>
          <w:tcPr>
            <w:tcW w:w="453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 xml:space="preserve">Гранично допустиме навантаження на учня: </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6D36EE">
        <w:trPr>
          <w:cantSplit/>
        </w:trPr>
        <w:tc>
          <w:tcPr>
            <w:tcW w:w="453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ight="-108"/>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 xml:space="preserve">Всього фінансується </w:t>
            </w:r>
            <w:r w:rsidRPr="007A16B5">
              <w:rPr>
                <w:rFonts w:ascii="Times New Roman" w:eastAsia="Calibri" w:hAnsi="Times New Roman" w:cs="Times New Roman"/>
                <w:color w:val="auto"/>
                <w:lang w:val="uk-UA" w:bidi="ar-SA"/>
              </w:rPr>
              <w:t>(без урахування поділу класу на групи)</w:t>
            </w:r>
          </w:p>
        </w:tc>
        <w:tc>
          <w:tcPr>
            <w:tcW w:w="212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c>
          <w:tcPr>
            <w:tcW w:w="198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c>
          <w:tcPr>
            <w:tcW w:w="1844"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r>
    </w:tbl>
    <w:p w:rsidR="007A16B5" w:rsidRPr="007A16B5" w:rsidRDefault="007A16B5" w:rsidP="006D36EE">
      <w:pPr>
        <w:widowControl/>
        <w:ind w:left="567" w:right="-179"/>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6D36EE">
      <w:pPr>
        <w:widowControl/>
        <w:ind w:left="567"/>
        <w:rPr>
          <w:rFonts w:ascii="Times New Roman" w:eastAsia="Calibri" w:hAnsi="Times New Roman" w:cs="Times New Roman"/>
          <w:color w:val="auto"/>
          <w:sz w:val="22"/>
          <w:szCs w:val="22"/>
          <w:lang w:val="uk-UA" w:bidi="ar-SA"/>
        </w:rPr>
      </w:pPr>
    </w:p>
    <w:p w:rsidR="007A16B5" w:rsidRPr="007A16B5" w:rsidRDefault="007A16B5" w:rsidP="006D36EE">
      <w:pPr>
        <w:widowControl/>
        <w:ind w:left="567"/>
        <w:rPr>
          <w:rFonts w:ascii="Times New Roman" w:eastAsia="Calibri" w:hAnsi="Times New Roman" w:cs="Times New Roman"/>
          <w:color w:val="auto"/>
          <w:sz w:val="22"/>
          <w:szCs w:val="22"/>
          <w:lang w:val="uk-UA" w:bidi="ar-SA"/>
        </w:rPr>
      </w:pPr>
    </w:p>
    <w:p w:rsidR="007A16B5" w:rsidRPr="007A16B5" w:rsidRDefault="006D36EE" w:rsidP="006D36EE">
      <w:pPr>
        <w:widowControl/>
        <w:ind w:left="567"/>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3360" behindDoc="0" locked="0" layoutInCell="1" allowOverlap="1">
            <wp:simplePos x="0" y="0"/>
            <wp:positionH relativeFrom="column">
              <wp:posOffset>3063240</wp:posOffset>
            </wp:positionH>
            <wp:positionV relativeFrom="paragraph">
              <wp:posOffset>100965</wp:posOffset>
            </wp:positionV>
            <wp:extent cx="1257300" cy="59055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6D36EE">
      <w:pPr>
        <w:widowControl/>
        <w:ind w:left="567"/>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7A16B5">
      <w:pPr>
        <w:widowControl/>
        <w:shd w:val="clear" w:color="auto" w:fill="FFFFFF"/>
        <w:ind w:left="5812"/>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6</w:t>
      </w:r>
    </w:p>
    <w:p w:rsidR="007A16B5" w:rsidRPr="007A16B5" w:rsidRDefault="007A16B5" w:rsidP="007A16B5">
      <w:pPr>
        <w:widowControl/>
        <w:shd w:val="clear" w:color="auto" w:fill="FFFFFF"/>
        <w:ind w:left="5812"/>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rPr>
          <w:rFonts w:ascii="Times New Roman" w:eastAsia="Calibri" w:hAnsi="Times New Roman" w:cs="Times New Roman"/>
          <w:color w:val="auto"/>
          <w:sz w:val="28"/>
          <w:szCs w:val="28"/>
          <w:lang w:val="uk-UA" w:bidi="ar-SA"/>
        </w:rPr>
      </w:pPr>
    </w:p>
    <w:p w:rsidR="007A16B5" w:rsidRPr="007A16B5" w:rsidRDefault="007A16B5" w:rsidP="007A16B5">
      <w:pPr>
        <w:widowControl/>
        <w:rPr>
          <w:rFonts w:ascii="Times New Roman" w:eastAsia="Calibri" w:hAnsi="Times New Roman" w:cs="Times New Roman"/>
          <w:color w:val="auto"/>
          <w:sz w:val="6"/>
          <w:szCs w:val="6"/>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Навчальний план </w:t>
      </w: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закладів загальної середньої освіти з українською мовою навчання </w:t>
      </w:r>
    </w:p>
    <w:p w:rsidR="007A16B5" w:rsidRPr="007A16B5" w:rsidRDefault="007A16B5" w:rsidP="007A16B5">
      <w:pPr>
        <w:widowControl/>
        <w:ind w:firstLine="7"/>
        <w:jc w:val="center"/>
        <w:rPr>
          <w:rFonts w:ascii="Times New Roman" w:eastAsia="Calibri" w:hAnsi="Times New Roman" w:cs="Times New Roman"/>
          <w:b/>
          <w:color w:val="auto"/>
          <w:sz w:val="6"/>
          <w:szCs w:val="6"/>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Природничо-математичний напрям</w:t>
      </w:r>
    </w:p>
    <w:p w:rsidR="007A16B5" w:rsidRPr="007A16B5" w:rsidRDefault="007A16B5" w:rsidP="007A16B5">
      <w:pPr>
        <w:widowControl/>
        <w:ind w:firstLine="7"/>
        <w:jc w:val="center"/>
        <w:rPr>
          <w:rFonts w:ascii="Times New Roman" w:eastAsia="Calibri" w:hAnsi="Times New Roman" w:cs="Times New Roman"/>
          <w:b/>
          <w:color w:val="auto"/>
          <w:sz w:val="6"/>
          <w:szCs w:val="6"/>
          <w:lang w:val="uk-UA" w:bidi="ar-SA"/>
        </w:rPr>
      </w:pPr>
    </w:p>
    <w:tbl>
      <w:tblPr>
        <w:tblW w:w="1120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2"/>
        <w:gridCol w:w="1701"/>
        <w:gridCol w:w="1418"/>
        <w:gridCol w:w="1559"/>
        <w:gridCol w:w="1559"/>
        <w:gridCol w:w="7"/>
      </w:tblGrid>
      <w:tr w:rsidR="007A16B5" w:rsidRPr="007A16B5" w:rsidTr="00735AE0">
        <w:trPr>
          <w:cantSplit/>
          <w:trHeight w:val="255"/>
        </w:trPr>
        <w:tc>
          <w:tcPr>
            <w:tcW w:w="4962" w:type="dxa"/>
            <w:vMerge w:val="restart"/>
            <w:tcBorders>
              <w:top w:val="single" w:sz="4" w:space="0" w:color="auto"/>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6244" w:type="dxa"/>
            <w:gridSpan w:val="5"/>
            <w:tcBorders>
              <w:top w:val="single" w:sz="6" w:space="0" w:color="auto"/>
              <w:left w:val="single" w:sz="4" w:space="0" w:color="auto"/>
              <w:bottom w:val="single" w:sz="4" w:space="0" w:color="auto"/>
              <w:right w:val="single" w:sz="4" w:space="0" w:color="auto"/>
            </w:tcBorders>
          </w:tcPr>
          <w:p w:rsidR="007A16B5" w:rsidRPr="007A16B5" w:rsidRDefault="007A16B5" w:rsidP="007A16B5">
            <w:pPr>
              <w:widowControl/>
              <w:ind w:left="-108" w:right="-108"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735AE0">
        <w:trPr>
          <w:gridAfter w:val="1"/>
          <w:wAfter w:w="7" w:type="dxa"/>
          <w:cantSplit/>
          <w:trHeight w:val="872"/>
        </w:trPr>
        <w:tc>
          <w:tcPr>
            <w:tcW w:w="4962" w:type="dxa"/>
            <w:vMerge/>
            <w:tcBorders>
              <w:top w:val="single" w:sz="4" w:space="0" w:color="auto"/>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p>
        </w:tc>
        <w:tc>
          <w:tcPr>
            <w:tcW w:w="1701" w:type="dxa"/>
            <w:tcBorders>
              <w:top w:val="single" w:sz="4" w:space="0" w:color="auto"/>
              <w:left w:val="single" w:sz="4" w:space="0" w:color="auto"/>
              <w:right w:val="double" w:sz="4" w:space="0" w:color="auto"/>
            </w:tcBorders>
          </w:tcPr>
          <w:p w:rsidR="007A16B5" w:rsidRPr="007A16B5" w:rsidRDefault="007A16B5" w:rsidP="007A16B5">
            <w:pPr>
              <w:widowControl/>
              <w:ind w:left="-108" w:right="-114"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Екологічний  профіль</w:t>
            </w:r>
          </w:p>
        </w:tc>
        <w:tc>
          <w:tcPr>
            <w:tcW w:w="1418" w:type="dxa"/>
            <w:tcBorders>
              <w:top w:val="single" w:sz="4" w:space="0" w:color="auto"/>
              <w:left w:val="single" w:sz="4" w:space="0" w:color="auto"/>
              <w:right w:val="double" w:sz="4" w:space="0" w:color="auto"/>
            </w:tcBorders>
          </w:tcPr>
          <w:p w:rsidR="007A16B5" w:rsidRPr="007A16B5" w:rsidRDefault="007A16B5" w:rsidP="007A16B5">
            <w:pPr>
              <w:widowControl/>
              <w:ind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Біолого-хімічний профіль</w:t>
            </w:r>
          </w:p>
        </w:tc>
        <w:tc>
          <w:tcPr>
            <w:tcW w:w="1559" w:type="dxa"/>
            <w:tcBorders>
              <w:top w:val="single" w:sz="4" w:space="0" w:color="auto"/>
              <w:left w:val="single" w:sz="4" w:space="0" w:color="auto"/>
              <w:right w:val="single" w:sz="6" w:space="0" w:color="auto"/>
            </w:tcBorders>
          </w:tcPr>
          <w:p w:rsidR="007A16B5" w:rsidRPr="007A16B5" w:rsidRDefault="007A16B5" w:rsidP="007A16B5">
            <w:pPr>
              <w:widowControl/>
              <w:ind w:right="-108"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Біолого-фізичний профіль</w:t>
            </w:r>
          </w:p>
        </w:tc>
        <w:tc>
          <w:tcPr>
            <w:tcW w:w="1559" w:type="dxa"/>
            <w:tcBorders>
              <w:top w:val="single" w:sz="4" w:space="0" w:color="auto"/>
              <w:left w:val="single" w:sz="4" w:space="0" w:color="auto"/>
              <w:right w:val="single" w:sz="4" w:space="0" w:color="auto"/>
            </w:tcBorders>
          </w:tcPr>
          <w:p w:rsidR="007A16B5" w:rsidRPr="007A16B5" w:rsidRDefault="007A16B5" w:rsidP="007A16B5">
            <w:pPr>
              <w:widowControl/>
              <w:ind w:left="-108" w:right="-108"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Географічний профіль</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література </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gridAfter w:val="1"/>
          <w:wAfter w:w="7" w:type="dxa"/>
          <w:cantSplit/>
        </w:trPr>
        <w:tc>
          <w:tcPr>
            <w:tcW w:w="4962" w:type="dxa"/>
            <w:tcBorders>
              <w:top w:val="single" w:sz="6" w:space="0" w:color="auto"/>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tc>
        <w:tc>
          <w:tcPr>
            <w:tcW w:w="1701" w:type="dxa"/>
            <w:vMerge w:val="restart"/>
            <w:tcBorders>
              <w:top w:val="single" w:sz="6" w:space="0" w:color="auto"/>
              <w:left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418" w:type="dxa"/>
            <w:vMerge w:val="restart"/>
            <w:tcBorders>
              <w:top w:val="single" w:sz="6" w:space="0" w:color="auto"/>
              <w:left w:val="single" w:sz="4"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59" w:type="dxa"/>
            <w:vMerge w:val="restart"/>
            <w:tcBorders>
              <w:top w:val="single" w:sz="6" w:space="0" w:color="auto"/>
              <w:left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59" w:type="dxa"/>
            <w:vMerge w:val="restart"/>
            <w:tcBorders>
              <w:top w:val="single" w:sz="6" w:space="0" w:color="auto"/>
              <w:left w:val="single" w:sz="4"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gridAfter w:val="1"/>
          <w:wAfter w:w="7" w:type="dxa"/>
          <w:cantSplit/>
        </w:trPr>
        <w:tc>
          <w:tcPr>
            <w:tcW w:w="4962"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1701" w:type="dxa"/>
            <w:vMerge/>
            <w:tcBorders>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i/>
                <w:color w:val="auto"/>
                <w:sz w:val="28"/>
                <w:szCs w:val="28"/>
                <w:lang w:val="uk-UA" w:bidi="ar-SA"/>
              </w:rPr>
            </w:pPr>
          </w:p>
        </w:tc>
        <w:tc>
          <w:tcPr>
            <w:tcW w:w="1418" w:type="dxa"/>
            <w:vMerge/>
            <w:tcBorders>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i/>
                <w:color w:val="auto"/>
                <w:sz w:val="28"/>
                <w:szCs w:val="28"/>
                <w:lang w:val="uk-UA" w:bidi="ar-SA"/>
              </w:rPr>
            </w:pPr>
          </w:p>
        </w:tc>
        <w:tc>
          <w:tcPr>
            <w:tcW w:w="1559" w:type="dxa"/>
            <w:vMerge/>
            <w:tcBorders>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i/>
                <w:color w:val="auto"/>
                <w:sz w:val="28"/>
                <w:szCs w:val="28"/>
                <w:lang w:val="uk-UA" w:bidi="ar-SA"/>
              </w:rPr>
            </w:pPr>
          </w:p>
        </w:tc>
        <w:tc>
          <w:tcPr>
            <w:tcW w:w="1559" w:type="dxa"/>
            <w:vMerge/>
            <w:tcBorders>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i/>
                <w:color w:val="auto"/>
                <w:sz w:val="28"/>
                <w:szCs w:val="28"/>
                <w:lang w:val="uk-UA" w:bidi="ar-SA"/>
              </w:rPr>
            </w:pPr>
          </w:p>
        </w:tc>
      </w:tr>
      <w:tr w:rsidR="007A16B5" w:rsidRPr="007A16B5" w:rsidTr="00735AE0">
        <w:trPr>
          <w:gridAfter w:val="1"/>
          <w:wAfter w:w="7" w:type="dxa"/>
          <w:cantSplit/>
        </w:trPr>
        <w:tc>
          <w:tcPr>
            <w:tcW w:w="4962" w:type="dxa"/>
            <w:tcBorders>
              <w:top w:val="nil"/>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Астрономія </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Географія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gridAfter w:val="1"/>
          <w:wAfter w:w="7" w:type="dxa"/>
          <w:cantSplit/>
        </w:trPr>
        <w:tc>
          <w:tcPr>
            <w:tcW w:w="496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gridAfter w:val="1"/>
          <w:wAfter w:w="7" w:type="dxa"/>
          <w:cantSplit/>
        </w:trPr>
        <w:tc>
          <w:tcPr>
            <w:tcW w:w="4962"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32,5</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righ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34</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righ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34</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33</w:t>
            </w:r>
          </w:p>
        </w:tc>
      </w:tr>
      <w:tr w:rsidR="007A16B5" w:rsidRPr="007A16B5" w:rsidTr="00735AE0">
        <w:trPr>
          <w:gridAfter w:val="1"/>
          <w:wAfter w:w="7" w:type="dxa"/>
          <w:cantSplit/>
          <w:trHeight w:val="746"/>
        </w:trPr>
        <w:tc>
          <w:tcPr>
            <w:tcW w:w="4962"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81" w:right="-288"/>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5,5</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righ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righ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735AE0">
        <w:trPr>
          <w:gridAfter w:val="1"/>
          <w:wAfter w:w="7" w:type="dxa"/>
          <w:cantSplit/>
        </w:trPr>
        <w:tc>
          <w:tcPr>
            <w:tcW w:w="4962"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81"/>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 xml:space="preserve">Гранично допустиме навантаження на учня: </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735AE0">
        <w:trPr>
          <w:gridAfter w:val="1"/>
          <w:wAfter w:w="7" w:type="dxa"/>
          <w:cantSplit/>
        </w:trPr>
        <w:tc>
          <w:tcPr>
            <w:tcW w:w="4962"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81"/>
              <w:rPr>
                <w:rFonts w:ascii="Times New Roman" w:eastAsia="Calibri" w:hAnsi="Times New Roman" w:cs="Times New Roman"/>
                <w:color w:val="auto"/>
                <w:lang w:val="uk-UA" w:bidi="ar-SA"/>
              </w:rPr>
            </w:pPr>
            <w:r w:rsidRPr="007A16B5">
              <w:rPr>
                <w:rFonts w:ascii="Times New Roman" w:eastAsia="Calibri" w:hAnsi="Times New Roman" w:cs="Times New Roman"/>
                <w:b/>
                <w:color w:val="auto"/>
                <w:lang w:val="uk-UA" w:bidi="ar-SA"/>
              </w:rPr>
              <w:t>Всього фінансується</w:t>
            </w:r>
            <w:r w:rsidRPr="007A16B5">
              <w:rPr>
                <w:rFonts w:ascii="Times New Roman" w:eastAsia="Calibri" w:hAnsi="Times New Roman" w:cs="Times New Roman"/>
                <w:color w:val="auto"/>
                <w:lang w:val="uk-UA" w:bidi="ar-SA"/>
              </w:rPr>
              <w:t xml:space="preserve"> (без урахування поділу класу на групи)</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38</w:t>
            </w:r>
          </w:p>
        </w:tc>
        <w:tc>
          <w:tcPr>
            <w:tcW w:w="1418"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38</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38</w:t>
            </w:r>
          </w:p>
        </w:tc>
        <w:tc>
          <w:tcPr>
            <w:tcW w:w="1559"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38</w:t>
            </w:r>
          </w:p>
        </w:tc>
      </w:tr>
    </w:tbl>
    <w:p w:rsidR="007A16B5" w:rsidRPr="007A16B5" w:rsidRDefault="007A16B5" w:rsidP="00735AE0">
      <w:pPr>
        <w:widowControl/>
        <w:ind w:left="142" w:right="-427"/>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Заклад загальної середньої освіти замість математики (3+3 год.) може запроваджувати вивчення  окремих курсів алгебри (2+3 год.) і геометрії (2+2 год.). за рахунок часу, відведеного на поглиблене вивчення предметів, введення курсів за вибором, факультативів;</w:t>
      </w:r>
    </w:p>
    <w:p w:rsidR="007A16B5" w:rsidRPr="007A16B5" w:rsidRDefault="007A16B5" w:rsidP="00735AE0">
      <w:pPr>
        <w:widowControl/>
        <w:ind w:left="142" w:right="-427"/>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2"/>
          <w:szCs w:val="22"/>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735AE0">
      <w:pPr>
        <w:widowControl/>
        <w:ind w:left="142"/>
        <w:rPr>
          <w:rFonts w:ascii="Times New Roman" w:eastAsia="Calibri" w:hAnsi="Times New Roman" w:cs="Times New Roman"/>
          <w:color w:val="auto"/>
          <w:sz w:val="12"/>
          <w:szCs w:val="12"/>
          <w:lang w:val="uk-UA" w:bidi="ar-SA"/>
        </w:rPr>
      </w:pPr>
    </w:p>
    <w:p w:rsidR="007A16B5" w:rsidRPr="007A16B5" w:rsidRDefault="007A16B5" w:rsidP="00735AE0">
      <w:pPr>
        <w:widowControl/>
        <w:ind w:left="142"/>
        <w:rPr>
          <w:rFonts w:ascii="Times New Roman" w:eastAsia="Calibri" w:hAnsi="Times New Roman" w:cs="Times New Roman"/>
          <w:color w:val="auto"/>
          <w:sz w:val="12"/>
          <w:szCs w:val="12"/>
          <w:lang w:val="uk-UA" w:bidi="ar-SA"/>
        </w:rPr>
      </w:pPr>
    </w:p>
    <w:p w:rsidR="007A16B5" w:rsidRPr="007A16B5" w:rsidRDefault="00735AE0" w:rsidP="00735AE0">
      <w:pPr>
        <w:widowControl/>
        <w:ind w:left="142"/>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4384" behindDoc="0" locked="0" layoutInCell="1" allowOverlap="1">
            <wp:simplePos x="0" y="0"/>
            <wp:positionH relativeFrom="column">
              <wp:posOffset>3482340</wp:posOffset>
            </wp:positionH>
            <wp:positionV relativeFrom="paragraph">
              <wp:posOffset>151130</wp:posOffset>
            </wp:positionV>
            <wp:extent cx="1257300" cy="5905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735AE0">
      <w:pPr>
        <w:widowControl/>
        <w:ind w:left="142"/>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7A16B5">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7</w:t>
      </w:r>
    </w:p>
    <w:p w:rsidR="007A16B5" w:rsidRPr="007A16B5" w:rsidRDefault="007A16B5" w:rsidP="007A16B5">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rPr>
          <w:rFonts w:ascii="Times New Roman" w:eastAsia="Calibri" w:hAnsi="Times New Roman" w:cs="Times New Roman"/>
          <w:color w:val="auto"/>
          <w:sz w:val="16"/>
          <w:szCs w:val="16"/>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Навчальний план </w:t>
      </w: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закладів загальної середньої освіти з українською мовою навчання </w:t>
      </w:r>
    </w:p>
    <w:p w:rsidR="007A16B5" w:rsidRPr="007A16B5" w:rsidRDefault="007A16B5" w:rsidP="007A16B5">
      <w:pPr>
        <w:widowControl/>
        <w:ind w:firstLine="7"/>
        <w:jc w:val="center"/>
        <w:rPr>
          <w:rFonts w:ascii="Times New Roman" w:eastAsia="Calibri" w:hAnsi="Times New Roman" w:cs="Times New Roman"/>
          <w:b/>
          <w:color w:val="auto"/>
          <w:sz w:val="16"/>
          <w:szCs w:val="16"/>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Природничо-математичний напрям</w:t>
      </w:r>
    </w:p>
    <w:p w:rsidR="007A16B5" w:rsidRPr="007A16B5" w:rsidRDefault="007A16B5" w:rsidP="007A16B5">
      <w:pPr>
        <w:widowControl/>
        <w:ind w:firstLine="7"/>
        <w:jc w:val="center"/>
        <w:rPr>
          <w:rFonts w:ascii="Times New Roman" w:eastAsia="Calibri" w:hAnsi="Times New Roman" w:cs="Times New Roman"/>
          <w:b/>
          <w:color w:val="auto"/>
          <w:sz w:val="16"/>
          <w:szCs w:val="16"/>
          <w:lang w:val="uk-UA" w:bidi="ar-SA"/>
        </w:rPr>
      </w:pPr>
    </w:p>
    <w:tbl>
      <w:tblPr>
        <w:tblW w:w="10916" w:type="dxa"/>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7"/>
        <w:gridCol w:w="1985"/>
        <w:gridCol w:w="2693"/>
        <w:gridCol w:w="1701"/>
      </w:tblGrid>
      <w:tr w:rsidR="007A16B5" w:rsidRPr="007A16B5" w:rsidTr="0026145F">
        <w:trPr>
          <w:cantSplit/>
          <w:trHeight w:val="270"/>
        </w:trPr>
        <w:tc>
          <w:tcPr>
            <w:tcW w:w="4537" w:type="dxa"/>
            <w:vMerge w:val="restart"/>
            <w:tcBorders>
              <w:top w:val="single" w:sz="4" w:space="0" w:color="auto"/>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6379" w:type="dxa"/>
            <w:gridSpan w:val="3"/>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ind w:left="-108" w:right="-114"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26145F">
        <w:trPr>
          <w:cantSplit/>
          <w:trHeight w:val="872"/>
        </w:trPr>
        <w:tc>
          <w:tcPr>
            <w:tcW w:w="4537" w:type="dxa"/>
            <w:vMerge/>
            <w:tcBorders>
              <w:top w:val="single" w:sz="4" w:space="0" w:color="auto"/>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p>
        </w:tc>
        <w:tc>
          <w:tcPr>
            <w:tcW w:w="1985" w:type="dxa"/>
            <w:tcBorders>
              <w:top w:val="single" w:sz="4" w:space="0" w:color="auto"/>
              <w:left w:val="single" w:sz="4" w:space="0" w:color="auto"/>
              <w:right w:val="double" w:sz="4" w:space="0" w:color="auto"/>
            </w:tcBorders>
          </w:tcPr>
          <w:p w:rsidR="007A16B5" w:rsidRPr="007A16B5" w:rsidRDefault="007A16B5" w:rsidP="007A16B5">
            <w:pPr>
              <w:widowControl/>
              <w:ind w:left="-108" w:right="-114"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Біотехнологічний профіль</w:t>
            </w:r>
          </w:p>
        </w:tc>
        <w:tc>
          <w:tcPr>
            <w:tcW w:w="2693" w:type="dxa"/>
            <w:tcBorders>
              <w:top w:val="single" w:sz="4" w:space="0" w:color="auto"/>
              <w:left w:val="single" w:sz="4" w:space="0" w:color="auto"/>
              <w:right w:val="double" w:sz="4" w:space="0" w:color="auto"/>
            </w:tcBorders>
          </w:tcPr>
          <w:p w:rsidR="007A16B5" w:rsidRPr="007A16B5" w:rsidRDefault="007A16B5" w:rsidP="007A16B5">
            <w:pPr>
              <w:widowControl/>
              <w:ind w:left="-108"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Хіміко-технологічний та агрохімічний профілі</w:t>
            </w:r>
          </w:p>
        </w:tc>
        <w:tc>
          <w:tcPr>
            <w:tcW w:w="1701" w:type="dxa"/>
            <w:tcBorders>
              <w:top w:val="single" w:sz="4" w:space="0" w:color="auto"/>
              <w:left w:val="single" w:sz="4" w:space="0" w:color="auto"/>
              <w:right w:val="single" w:sz="6" w:space="0" w:color="auto"/>
            </w:tcBorders>
          </w:tcPr>
          <w:p w:rsidR="007A16B5" w:rsidRPr="007A16B5" w:rsidRDefault="007A16B5" w:rsidP="007A16B5">
            <w:pPr>
              <w:widowControl/>
              <w:ind w:left="-108" w:right="-108"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Фізико-хімічний профіль</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Іноземна мова </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Зарубіжна література </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26145F">
        <w:trPr>
          <w:cantSplit/>
          <w:trHeight w:val="510"/>
        </w:trPr>
        <w:tc>
          <w:tcPr>
            <w:tcW w:w="4537" w:type="dxa"/>
            <w:tcBorders>
              <w:top w:val="single" w:sz="6" w:space="0" w:color="auto"/>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1985" w:type="dxa"/>
            <w:tcBorders>
              <w:top w:val="single" w:sz="6" w:space="0" w:color="auto"/>
              <w:left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693" w:type="dxa"/>
            <w:tcBorders>
              <w:top w:val="single" w:sz="6" w:space="0" w:color="auto"/>
              <w:left w:val="single" w:sz="4"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26145F">
        <w:trPr>
          <w:cantSplit/>
        </w:trPr>
        <w:tc>
          <w:tcPr>
            <w:tcW w:w="4537" w:type="dxa"/>
            <w:tcBorders>
              <w:top w:val="nil"/>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Алгебра </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Геометрія</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Астрономія </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26145F">
        <w:trPr>
          <w:cantSplit/>
        </w:trPr>
        <w:tc>
          <w:tcPr>
            <w:tcW w:w="453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26145F">
        <w:trPr>
          <w:cantSplit/>
        </w:trPr>
        <w:tc>
          <w:tcPr>
            <w:tcW w:w="453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righ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34,5</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righ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35</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35</w:t>
            </w:r>
          </w:p>
        </w:tc>
      </w:tr>
      <w:tr w:rsidR="007A16B5" w:rsidRPr="007A16B5" w:rsidTr="0026145F">
        <w:trPr>
          <w:cantSplit/>
          <w:trHeight w:val="495"/>
        </w:trPr>
        <w:tc>
          <w:tcPr>
            <w:tcW w:w="453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3,5</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righ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righ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26145F">
        <w:trPr>
          <w:cantSplit/>
        </w:trPr>
        <w:tc>
          <w:tcPr>
            <w:tcW w:w="453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 xml:space="preserve">Гранично допустиме навантаження на учня: </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26145F">
        <w:trPr>
          <w:cantSplit/>
        </w:trPr>
        <w:tc>
          <w:tcPr>
            <w:tcW w:w="453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ight="-108"/>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 xml:space="preserve">Всього фінансується </w:t>
            </w:r>
            <w:r w:rsidRPr="007A16B5">
              <w:rPr>
                <w:rFonts w:ascii="Times New Roman" w:eastAsia="Calibri" w:hAnsi="Times New Roman" w:cs="Times New Roman"/>
                <w:color w:val="auto"/>
                <w:lang w:val="uk-UA" w:bidi="ar-SA"/>
              </w:rPr>
              <w:t>(без урахування поділу класу на групи)</w:t>
            </w:r>
          </w:p>
        </w:tc>
        <w:tc>
          <w:tcPr>
            <w:tcW w:w="1985"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c>
          <w:tcPr>
            <w:tcW w:w="2693"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r>
    </w:tbl>
    <w:p w:rsidR="007A16B5" w:rsidRPr="007A16B5" w:rsidRDefault="007A16B5" w:rsidP="0026145F">
      <w:pPr>
        <w:widowControl/>
        <w:ind w:right="-285"/>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Заклад загальної середньої освіти замість математики (3+3 год.) може запроваджувати вивчення  окремих курсів алгебри (2+3 год.) і геометрії (2+2 год.). за рахунок часу, відведеного на поглиблене вивчення предметів, введення курсів за вибором, факультативів;</w:t>
      </w:r>
    </w:p>
    <w:p w:rsidR="007A16B5" w:rsidRPr="007A16B5" w:rsidRDefault="007A16B5" w:rsidP="0026145F">
      <w:pPr>
        <w:widowControl/>
        <w:ind w:right="-285"/>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2"/>
          <w:szCs w:val="22"/>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26145F">
      <w:pPr>
        <w:widowControl/>
        <w:ind w:right="-285"/>
        <w:rPr>
          <w:rFonts w:ascii="Times New Roman" w:eastAsia="Calibri" w:hAnsi="Times New Roman" w:cs="Times New Roman"/>
          <w:color w:val="auto"/>
          <w:sz w:val="22"/>
          <w:szCs w:val="22"/>
          <w:lang w:val="uk-UA" w:bidi="ar-SA"/>
        </w:rPr>
      </w:pPr>
    </w:p>
    <w:p w:rsidR="007A16B5" w:rsidRPr="007A16B5" w:rsidRDefault="007A16B5" w:rsidP="0026145F">
      <w:pPr>
        <w:widowControl/>
        <w:rPr>
          <w:rFonts w:ascii="Times New Roman" w:eastAsia="Calibri" w:hAnsi="Times New Roman" w:cs="Times New Roman"/>
          <w:color w:val="auto"/>
          <w:sz w:val="22"/>
          <w:szCs w:val="22"/>
          <w:lang w:val="uk-UA" w:bidi="ar-SA"/>
        </w:rPr>
      </w:pPr>
    </w:p>
    <w:p w:rsidR="007A16B5" w:rsidRPr="007A16B5" w:rsidRDefault="0026145F" w:rsidP="0026145F">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5408" behindDoc="0" locked="0" layoutInCell="1" allowOverlap="1">
            <wp:simplePos x="0" y="0"/>
            <wp:positionH relativeFrom="column">
              <wp:posOffset>3261360</wp:posOffset>
            </wp:positionH>
            <wp:positionV relativeFrom="paragraph">
              <wp:posOffset>36195</wp:posOffset>
            </wp:positionV>
            <wp:extent cx="1257300" cy="59055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26145F">
      <w:pPr>
        <w:widowControl/>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0026145F" w:rsidRPr="0026145F">
        <w:rPr>
          <w:rFonts w:ascii="Times New Roman" w:eastAsia="Calibri" w:hAnsi="Times New Roman" w:cs="Times New Roman"/>
          <w:color w:val="auto"/>
          <w:sz w:val="28"/>
          <w:szCs w:val="28"/>
          <w:lang w:val="ru-RU" w:bidi="ar-SA"/>
        </w:rPr>
        <w:t xml:space="preserve">            </w:t>
      </w:r>
      <w:r w:rsidRPr="007A16B5">
        <w:rPr>
          <w:rFonts w:ascii="Times New Roman" w:eastAsia="Calibri" w:hAnsi="Times New Roman" w:cs="Times New Roman"/>
          <w:color w:val="auto"/>
          <w:sz w:val="28"/>
          <w:szCs w:val="28"/>
          <w:lang w:val="uk-UA" w:bidi="ar-SA"/>
        </w:rPr>
        <w:t>Ю. Г. Кононенко</w:t>
      </w:r>
    </w:p>
    <w:p w:rsidR="007A16B5" w:rsidRPr="007A16B5" w:rsidRDefault="007A16B5" w:rsidP="001F0966">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8</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rPr>
          <w:rFonts w:ascii="Times New Roman" w:eastAsia="Calibri" w:hAnsi="Times New Roman" w:cs="Times New Roman"/>
          <w:color w:val="auto"/>
          <w:sz w:val="6"/>
          <w:szCs w:val="6"/>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Навчальний план </w:t>
      </w: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закладів загальної середньої освіти з українською мовою навчання </w:t>
      </w:r>
    </w:p>
    <w:p w:rsidR="007A16B5" w:rsidRPr="007A16B5" w:rsidRDefault="007A16B5" w:rsidP="007A16B5">
      <w:pPr>
        <w:widowControl/>
        <w:ind w:firstLine="7"/>
        <w:jc w:val="center"/>
        <w:rPr>
          <w:rFonts w:ascii="Times New Roman" w:eastAsia="Calibri" w:hAnsi="Times New Roman" w:cs="Times New Roman"/>
          <w:b/>
          <w:color w:val="auto"/>
          <w:sz w:val="6"/>
          <w:szCs w:val="6"/>
          <w:lang w:val="uk-UA" w:bidi="ar-SA"/>
        </w:rPr>
      </w:pP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Суспільно-гуманітарний напрям</w:t>
      </w:r>
    </w:p>
    <w:p w:rsidR="007A16B5" w:rsidRPr="007A16B5" w:rsidRDefault="007A16B5" w:rsidP="007A16B5">
      <w:pPr>
        <w:widowControl/>
        <w:jc w:val="center"/>
        <w:rPr>
          <w:rFonts w:ascii="Times New Roman" w:eastAsia="Calibri" w:hAnsi="Times New Roman" w:cs="Times New Roman"/>
          <w:b/>
          <w:color w:val="auto"/>
          <w:sz w:val="6"/>
          <w:szCs w:val="6"/>
          <w:lang w:val="uk-UA" w:bidi="ar-SA"/>
        </w:rPr>
      </w:pPr>
    </w:p>
    <w:tbl>
      <w:tblPr>
        <w:tblW w:w="10934"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1559"/>
        <w:gridCol w:w="1560"/>
        <w:gridCol w:w="1701"/>
        <w:gridCol w:w="1701"/>
        <w:gridCol w:w="18"/>
      </w:tblGrid>
      <w:tr w:rsidR="007A16B5" w:rsidRPr="007A16B5" w:rsidTr="001F0966">
        <w:trPr>
          <w:cantSplit/>
          <w:trHeight w:val="300"/>
        </w:trPr>
        <w:tc>
          <w:tcPr>
            <w:tcW w:w="4395" w:type="dxa"/>
            <w:vMerge w:val="restart"/>
            <w:tcBorders>
              <w:top w:val="single" w:sz="4" w:space="0" w:color="auto"/>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6539" w:type="dxa"/>
            <w:gridSpan w:val="5"/>
            <w:tcBorders>
              <w:top w:val="single" w:sz="6" w:space="0" w:color="auto"/>
              <w:left w:val="single" w:sz="4" w:space="0" w:color="auto"/>
              <w:bottom w:val="single" w:sz="4" w:space="0" w:color="auto"/>
              <w:right w:val="single" w:sz="4" w:space="0" w:color="auto"/>
            </w:tcBorders>
          </w:tcPr>
          <w:p w:rsidR="007A16B5" w:rsidRPr="007A16B5" w:rsidRDefault="007A16B5" w:rsidP="007A16B5">
            <w:pPr>
              <w:widowControl/>
              <w:ind w:right="-114"/>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1F0966">
        <w:trPr>
          <w:gridAfter w:val="1"/>
          <w:wAfter w:w="18" w:type="dxa"/>
          <w:cantSplit/>
          <w:trHeight w:val="589"/>
        </w:trPr>
        <w:tc>
          <w:tcPr>
            <w:tcW w:w="4395" w:type="dxa"/>
            <w:vMerge/>
            <w:tcBorders>
              <w:top w:val="single" w:sz="4" w:space="0" w:color="auto"/>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p>
        </w:tc>
        <w:tc>
          <w:tcPr>
            <w:tcW w:w="1559" w:type="dxa"/>
            <w:tcBorders>
              <w:top w:val="single" w:sz="4" w:space="0" w:color="auto"/>
              <w:left w:val="single" w:sz="4" w:space="0" w:color="auto"/>
              <w:right w:val="double" w:sz="4" w:space="0" w:color="auto"/>
            </w:tcBorders>
          </w:tcPr>
          <w:p w:rsidR="007A16B5" w:rsidRPr="007A16B5" w:rsidRDefault="007A16B5" w:rsidP="007A16B5">
            <w:pPr>
              <w:widowControl/>
              <w:ind w:left="-108" w:right="-114"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Історичний профіль</w:t>
            </w:r>
          </w:p>
        </w:tc>
        <w:tc>
          <w:tcPr>
            <w:tcW w:w="1560" w:type="dxa"/>
            <w:tcBorders>
              <w:top w:val="single" w:sz="4" w:space="0" w:color="auto"/>
              <w:left w:val="single" w:sz="4" w:space="0" w:color="auto"/>
              <w:right w:val="double" w:sz="4" w:space="0" w:color="auto"/>
            </w:tcBorders>
          </w:tcPr>
          <w:p w:rsidR="007A16B5" w:rsidRPr="007A16B5" w:rsidRDefault="007A16B5" w:rsidP="007A16B5">
            <w:pPr>
              <w:widowControl/>
              <w:ind w:left="-108" w:right="-114"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Правовий профіль</w:t>
            </w:r>
          </w:p>
        </w:tc>
        <w:tc>
          <w:tcPr>
            <w:tcW w:w="1701" w:type="dxa"/>
            <w:tcBorders>
              <w:top w:val="single" w:sz="4" w:space="0" w:color="auto"/>
              <w:left w:val="single" w:sz="4" w:space="0" w:color="auto"/>
              <w:right w:val="single" w:sz="6" w:space="0" w:color="auto"/>
            </w:tcBorders>
          </w:tcPr>
          <w:p w:rsidR="007A16B5" w:rsidRPr="007A16B5" w:rsidRDefault="007A16B5" w:rsidP="007A16B5">
            <w:pPr>
              <w:widowControl/>
              <w:ind w:left="-108" w:right="-108"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Філософський профіль</w:t>
            </w:r>
          </w:p>
        </w:tc>
        <w:tc>
          <w:tcPr>
            <w:tcW w:w="1701" w:type="dxa"/>
            <w:tcBorders>
              <w:top w:val="single" w:sz="4" w:space="0" w:color="auto"/>
              <w:left w:val="single" w:sz="4" w:space="0" w:color="auto"/>
              <w:right w:val="single" w:sz="4" w:space="0" w:color="auto"/>
            </w:tcBorders>
          </w:tcPr>
          <w:p w:rsidR="007A16B5" w:rsidRPr="007A16B5" w:rsidRDefault="007A16B5" w:rsidP="007A16B5">
            <w:pPr>
              <w:widowControl/>
              <w:ind w:left="-108"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Економічний профіль</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1F0966">
        <w:trPr>
          <w:gridAfter w:val="1"/>
          <w:wAfter w:w="18" w:type="dxa"/>
          <w:cantSplit/>
        </w:trPr>
        <w:tc>
          <w:tcPr>
            <w:tcW w:w="4395" w:type="dxa"/>
            <w:tcBorders>
              <w:top w:val="single" w:sz="6" w:space="0" w:color="auto"/>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p w:rsidR="007A16B5" w:rsidRPr="007A16B5" w:rsidRDefault="007A16B5" w:rsidP="007A16B5">
            <w:pPr>
              <w:widowControl/>
              <w:ind w:left="33"/>
              <w:rPr>
                <w:rFonts w:ascii="Times New Roman" w:eastAsia="Calibri" w:hAnsi="Times New Roman" w:cs="Times New Roman"/>
                <w:color w:val="FF0000"/>
                <w:sz w:val="28"/>
                <w:szCs w:val="28"/>
                <w:lang w:val="uk-UA" w:bidi="ar-SA"/>
              </w:rPr>
            </w:pPr>
            <w:r w:rsidRPr="007A16B5">
              <w:rPr>
                <w:rFonts w:ascii="Times New Roman" w:eastAsia="Calibri" w:hAnsi="Times New Roman" w:cs="Times New Roman"/>
                <w:color w:val="auto"/>
                <w:sz w:val="28"/>
                <w:szCs w:val="28"/>
                <w:lang w:val="uk-UA" w:bidi="ar-SA"/>
              </w:rPr>
              <w:t>правознавство</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1F0966">
        <w:trPr>
          <w:gridAfter w:val="1"/>
          <w:wAfter w:w="18" w:type="dxa"/>
          <w:cantSplit/>
        </w:trPr>
        <w:tc>
          <w:tcPr>
            <w:tcW w:w="4395"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1F0966">
        <w:trPr>
          <w:gridAfter w:val="1"/>
          <w:wAfter w:w="18" w:type="dxa"/>
          <w:cantSplit/>
        </w:trPr>
        <w:tc>
          <w:tcPr>
            <w:tcW w:w="4395"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1F0966">
        <w:trPr>
          <w:gridAfter w:val="1"/>
          <w:wAfter w:w="18" w:type="dxa"/>
          <w:cantSplit/>
        </w:trPr>
        <w:tc>
          <w:tcPr>
            <w:tcW w:w="4395" w:type="dxa"/>
            <w:tcBorders>
              <w:top w:val="nil"/>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філософія</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Алгебра </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Геометрія</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Астрономія </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Географія **</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Психологія</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1F0966">
        <w:trPr>
          <w:gridAfter w:val="1"/>
          <w:wAfter w:w="18" w:type="dxa"/>
          <w:cantSplit/>
        </w:trPr>
        <w:tc>
          <w:tcPr>
            <w:tcW w:w="4395"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1F0966">
        <w:trPr>
          <w:gridAfter w:val="1"/>
          <w:wAfter w:w="18" w:type="dxa"/>
          <w:cantSplit/>
        </w:trPr>
        <w:tc>
          <w:tcPr>
            <w:tcW w:w="439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34,5</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32</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34</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34,5</w:t>
            </w:r>
          </w:p>
        </w:tc>
      </w:tr>
      <w:tr w:rsidR="007A16B5" w:rsidRPr="007A16B5" w:rsidTr="001F0966">
        <w:trPr>
          <w:gridAfter w:val="1"/>
          <w:wAfter w:w="18" w:type="dxa"/>
          <w:cantSplit/>
          <w:trHeight w:val="495"/>
        </w:trPr>
        <w:tc>
          <w:tcPr>
            <w:tcW w:w="439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3,5</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3,5</w:t>
            </w:r>
          </w:p>
        </w:tc>
      </w:tr>
      <w:tr w:rsidR="007A16B5" w:rsidRPr="007A16B5" w:rsidTr="001F0966">
        <w:trPr>
          <w:gridAfter w:val="1"/>
          <w:wAfter w:w="18" w:type="dxa"/>
          <w:cantSplit/>
        </w:trPr>
        <w:tc>
          <w:tcPr>
            <w:tcW w:w="439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навантаження на учня:</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1F0966">
        <w:trPr>
          <w:gridAfter w:val="1"/>
          <w:wAfter w:w="18" w:type="dxa"/>
          <w:cantSplit/>
        </w:trPr>
        <w:tc>
          <w:tcPr>
            <w:tcW w:w="439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right="-108"/>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 xml:space="preserve">Всього фінансується </w:t>
            </w:r>
            <w:r w:rsidRPr="007A16B5">
              <w:rPr>
                <w:rFonts w:ascii="Times New Roman" w:eastAsia="Calibri" w:hAnsi="Times New Roman" w:cs="Times New Roman"/>
                <w:color w:val="auto"/>
                <w:lang w:val="uk-UA" w:bidi="ar-SA"/>
              </w:rPr>
              <w:t>(без урахування поділу класу на групи)</w:t>
            </w:r>
          </w:p>
        </w:tc>
        <w:tc>
          <w:tcPr>
            <w:tcW w:w="15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c>
          <w:tcPr>
            <w:tcW w:w="1560"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c>
          <w:tcPr>
            <w:tcW w:w="1701"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c>
          <w:tcPr>
            <w:tcW w:w="170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r>
    </w:tbl>
    <w:p w:rsidR="007A16B5" w:rsidRPr="007A16B5" w:rsidRDefault="007A16B5" w:rsidP="001F0966">
      <w:pPr>
        <w:widowControl/>
        <w:ind w:right="-179"/>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1F0966">
      <w:pPr>
        <w:widowControl/>
        <w:ind w:right="-179"/>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В класах економічного профілю за вибором закладу загальної середньої освіти на профільному рівні замість географії може вивчатися алгебра  і геометрія.</w:t>
      </w:r>
    </w:p>
    <w:p w:rsidR="007A16B5" w:rsidRPr="007A16B5" w:rsidRDefault="007A16B5" w:rsidP="001F0966">
      <w:pPr>
        <w:widowControl/>
        <w:rPr>
          <w:rFonts w:ascii="Times New Roman" w:eastAsia="Calibri" w:hAnsi="Times New Roman" w:cs="Times New Roman"/>
          <w:b/>
          <w:color w:val="auto"/>
          <w:sz w:val="8"/>
          <w:szCs w:val="8"/>
          <w:lang w:val="uk-UA" w:bidi="ar-SA"/>
        </w:rPr>
      </w:pPr>
    </w:p>
    <w:p w:rsidR="007A16B5" w:rsidRPr="007A16B5" w:rsidRDefault="007A16B5" w:rsidP="001F0966">
      <w:pPr>
        <w:widowControl/>
        <w:rPr>
          <w:rFonts w:ascii="Times New Roman" w:eastAsia="Calibri" w:hAnsi="Times New Roman" w:cs="Times New Roman"/>
          <w:b/>
          <w:color w:val="auto"/>
          <w:sz w:val="8"/>
          <w:szCs w:val="8"/>
          <w:lang w:val="uk-UA" w:bidi="ar-SA"/>
        </w:rPr>
      </w:pPr>
    </w:p>
    <w:p w:rsidR="007A16B5" w:rsidRPr="007A16B5" w:rsidRDefault="001F0966" w:rsidP="001F0966">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6432" behindDoc="0" locked="0" layoutInCell="1" allowOverlap="1">
            <wp:simplePos x="0" y="0"/>
            <wp:positionH relativeFrom="column">
              <wp:posOffset>3528060</wp:posOffset>
            </wp:positionH>
            <wp:positionV relativeFrom="paragraph">
              <wp:posOffset>111760</wp:posOffset>
            </wp:positionV>
            <wp:extent cx="1257300" cy="59055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1F0966">
      <w:pPr>
        <w:widowControl/>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9</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rPr>
          <w:rFonts w:ascii="Times New Roman" w:eastAsia="Calibri" w:hAnsi="Times New Roman" w:cs="Times New Roman"/>
          <w:color w:val="auto"/>
          <w:sz w:val="16"/>
          <w:szCs w:val="16"/>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Навчальний план </w:t>
      </w: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закладів загальної середньої освіти з українською мовою навчання </w:t>
      </w:r>
    </w:p>
    <w:p w:rsidR="007A16B5" w:rsidRPr="007A16B5" w:rsidRDefault="007A16B5" w:rsidP="007A16B5">
      <w:pPr>
        <w:widowControl/>
        <w:ind w:firstLine="7"/>
        <w:jc w:val="center"/>
        <w:rPr>
          <w:rFonts w:ascii="Times New Roman" w:eastAsia="Calibri" w:hAnsi="Times New Roman" w:cs="Times New Roman"/>
          <w:b/>
          <w:color w:val="auto"/>
          <w:sz w:val="16"/>
          <w:szCs w:val="16"/>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Філологічний напрям</w:t>
      </w:r>
    </w:p>
    <w:p w:rsidR="007A16B5" w:rsidRPr="007A16B5" w:rsidRDefault="007A16B5" w:rsidP="007A16B5">
      <w:pPr>
        <w:widowControl/>
        <w:ind w:firstLine="7"/>
        <w:jc w:val="center"/>
        <w:rPr>
          <w:rFonts w:ascii="Times New Roman" w:eastAsia="Calibri" w:hAnsi="Times New Roman" w:cs="Times New Roman"/>
          <w:b/>
          <w:color w:val="auto"/>
          <w:sz w:val="16"/>
          <w:szCs w:val="16"/>
          <w:lang w:val="uk-UA" w:bidi="ar-SA"/>
        </w:rPr>
      </w:pPr>
    </w:p>
    <w:tbl>
      <w:tblPr>
        <w:tblW w:w="10514"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6"/>
        <w:gridCol w:w="3564"/>
        <w:gridCol w:w="3264"/>
      </w:tblGrid>
      <w:tr w:rsidR="007A16B5" w:rsidRPr="007A16B5" w:rsidTr="00017888">
        <w:trPr>
          <w:cantSplit/>
          <w:trHeight w:val="300"/>
        </w:trPr>
        <w:tc>
          <w:tcPr>
            <w:tcW w:w="3686" w:type="dxa"/>
            <w:vMerge w:val="restart"/>
            <w:tcBorders>
              <w:top w:val="single" w:sz="4" w:space="0" w:color="auto"/>
              <w:left w:val="single" w:sz="4"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6828" w:type="dxa"/>
            <w:gridSpan w:val="2"/>
            <w:tcBorders>
              <w:top w:val="single" w:sz="6" w:space="0" w:color="auto"/>
              <w:left w:val="single" w:sz="6" w:space="0" w:color="auto"/>
              <w:bottom w:val="single" w:sz="4" w:space="0" w:color="auto"/>
              <w:right w:val="double" w:sz="4" w:space="0" w:color="auto"/>
            </w:tcBorders>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017888">
        <w:trPr>
          <w:cantSplit/>
          <w:trHeight w:val="381"/>
        </w:trPr>
        <w:tc>
          <w:tcPr>
            <w:tcW w:w="3686" w:type="dxa"/>
            <w:vMerge/>
            <w:tcBorders>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p>
        </w:tc>
        <w:tc>
          <w:tcPr>
            <w:tcW w:w="3564" w:type="dxa"/>
            <w:tcBorders>
              <w:top w:val="single" w:sz="4"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Української філології профіль</w:t>
            </w:r>
          </w:p>
        </w:tc>
        <w:tc>
          <w:tcPr>
            <w:tcW w:w="3264" w:type="dxa"/>
            <w:tcBorders>
              <w:top w:val="single" w:sz="4"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Іноземної філології профіль</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Друга іноземна</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3686" w:type="dxa"/>
            <w:tcBorders>
              <w:top w:val="single" w:sz="6" w:space="0" w:color="auto"/>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tc>
        <w:tc>
          <w:tcPr>
            <w:tcW w:w="3564" w:type="dxa"/>
            <w:vMerge w:val="restart"/>
            <w:tcBorders>
              <w:top w:val="single" w:sz="6" w:space="0" w:color="auto"/>
              <w:left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3264" w:type="dxa"/>
            <w:vMerge w:val="restart"/>
            <w:tcBorders>
              <w:top w:val="single" w:sz="6" w:space="0" w:color="auto"/>
              <w:left w:val="single" w:sz="4"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Height w:val="65"/>
        </w:trPr>
        <w:tc>
          <w:tcPr>
            <w:tcW w:w="3686"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3564" w:type="dxa"/>
            <w:vMerge/>
            <w:tcBorders>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c>
          <w:tcPr>
            <w:tcW w:w="3264" w:type="dxa"/>
            <w:vMerge/>
            <w:tcBorders>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r>
      <w:tr w:rsidR="007A16B5" w:rsidRPr="007A16B5" w:rsidTr="00017888">
        <w:trPr>
          <w:cantSplit/>
        </w:trPr>
        <w:tc>
          <w:tcPr>
            <w:tcW w:w="3686"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Астрономія </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368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17888">
        <w:trPr>
          <w:cantSplit/>
        </w:trPr>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32,5</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33,5</w:t>
            </w:r>
          </w:p>
        </w:tc>
      </w:tr>
      <w:tr w:rsidR="007A16B5" w:rsidRPr="007A16B5" w:rsidTr="00017888">
        <w:trPr>
          <w:cantSplit/>
          <w:trHeight w:val="495"/>
        </w:trPr>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5,5</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righ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4,5</w:t>
            </w:r>
          </w:p>
        </w:tc>
      </w:tr>
      <w:tr w:rsidR="007A16B5" w:rsidRPr="007A16B5" w:rsidTr="00017888">
        <w:trPr>
          <w:cantSplit/>
        </w:trPr>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навантаження на учня:</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017888">
        <w:trPr>
          <w:cantSplit/>
        </w:trPr>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ight="-108"/>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 xml:space="preserve">Всього фінансується </w:t>
            </w:r>
            <w:r w:rsidRPr="007A16B5">
              <w:rPr>
                <w:rFonts w:ascii="Times New Roman" w:eastAsia="Calibri" w:hAnsi="Times New Roman" w:cs="Times New Roman"/>
                <w:color w:val="auto"/>
                <w:lang w:val="uk-UA" w:bidi="ar-SA"/>
              </w:rPr>
              <w:t>(без урахування поділу класу на групи)</w:t>
            </w:r>
          </w:p>
        </w:tc>
        <w:tc>
          <w:tcPr>
            <w:tcW w:w="3564"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c>
          <w:tcPr>
            <w:tcW w:w="3264"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r>
    </w:tbl>
    <w:p w:rsidR="007A16B5" w:rsidRPr="007A16B5" w:rsidRDefault="007A16B5" w:rsidP="00017888">
      <w:pPr>
        <w:widowControl/>
        <w:ind w:right="-179"/>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2"/>
          <w:szCs w:val="22"/>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017888">
      <w:pPr>
        <w:widowControl/>
        <w:ind w:firstLine="7"/>
        <w:rPr>
          <w:rFonts w:ascii="Times New Roman" w:eastAsia="Calibri" w:hAnsi="Times New Roman" w:cs="Times New Roman"/>
          <w:color w:val="auto"/>
          <w:sz w:val="28"/>
          <w:szCs w:val="28"/>
          <w:lang w:val="uk-UA" w:bidi="ar-SA"/>
        </w:rPr>
      </w:pPr>
    </w:p>
    <w:p w:rsidR="007A16B5" w:rsidRPr="007A16B5" w:rsidRDefault="007A16B5" w:rsidP="00017888">
      <w:pPr>
        <w:widowControl/>
        <w:ind w:firstLine="7"/>
        <w:rPr>
          <w:rFonts w:ascii="Times New Roman" w:eastAsia="Calibri" w:hAnsi="Times New Roman" w:cs="Times New Roman"/>
          <w:color w:val="auto"/>
          <w:sz w:val="28"/>
          <w:szCs w:val="28"/>
          <w:lang w:val="uk-UA" w:bidi="ar-SA"/>
        </w:rPr>
      </w:pPr>
    </w:p>
    <w:p w:rsidR="007A16B5" w:rsidRPr="007A16B5" w:rsidRDefault="00017888" w:rsidP="00017888">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7456" behindDoc="0" locked="0" layoutInCell="1" allowOverlap="1">
            <wp:simplePos x="0" y="0"/>
            <wp:positionH relativeFrom="column">
              <wp:posOffset>3360420</wp:posOffset>
            </wp:positionH>
            <wp:positionV relativeFrom="paragraph">
              <wp:posOffset>55245</wp:posOffset>
            </wp:positionV>
            <wp:extent cx="1257300" cy="59055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017888">
      <w:pPr>
        <w:widowControl/>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017888">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10</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rPr>
          <w:rFonts w:ascii="Times New Roman" w:eastAsia="Calibri" w:hAnsi="Times New Roman" w:cs="Times New Roman"/>
          <w:color w:val="auto"/>
          <w:sz w:val="10"/>
          <w:szCs w:val="10"/>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Навчальний план </w:t>
      </w: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закладів загальної середньої освіти з українською мовою навчання </w:t>
      </w:r>
    </w:p>
    <w:p w:rsidR="007A16B5" w:rsidRPr="007A16B5" w:rsidRDefault="007A16B5" w:rsidP="007A16B5">
      <w:pPr>
        <w:widowControl/>
        <w:ind w:firstLine="7"/>
        <w:jc w:val="center"/>
        <w:rPr>
          <w:rFonts w:ascii="Times New Roman" w:eastAsia="Calibri" w:hAnsi="Times New Roman" w:cs="Times New Roman"/>
          <w:b/>
          <w:color w:val="auto"/>
          <w:sz w:val="10"/>
          <w:szCs w:val="10"/>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Технологічний напрям</w:t>
      </w:r>
    </w:p>
    <w:p w:rsidR="007A16B5" w:rsidRPr="007A16B5" w:rsidRDefault="007A16B5" w:rsidP="007A16B5">
      <w:pPr>
        <w:widowControl/>
        <w:ind w:firstLine="7"/>
        <w:jc w:val="center"/>
        <w:rPr>
          <w:rFonts w:ascii="Times New Roman" w:eastAsia="Calibri" w:hAnsi="Times New Roman" w:cs="Times New Roman"/>
          <w:b/>
          <w:color w:val="auto"/>
          <w:sz w:val="10"/>
          <w:szCs w:val="10"/>
          <w:lang w:val="uk-UA" w:bidi="ar-SA"/>
        </w:rPr>
      </w:pPr>
    </w:p>
    <w:tbl>
      <w:tblPr>
        <w:tblW w:w="10490" w:type="dxa"/>
        <w:tblInd w:w="3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2856"/>
        <w:gridCol w:w="3381"/>
      </w:tblGrid>
      <w:tr w:rsidR="007A16B5" w:rsidRPr="007A16B5" w:rsidTr="00017888">
        <w:trPr>
          <w:cantSplit/>
          <w:trHeight w:val="330"/>
        </w:trPr>
        <w:tc>
          <w:tcPr>
            <w:tcW w:w="4253" w:type="dxa"/>
            <w:vMerge w:val="restart"/>
            <w:tcBorders>
              <w:top w:val="single" w:sz="4" w:space="0" w:color="auto"/>
              <w:left w:val="single" w:sz="4"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6237" w:type="dxa"/>
            <w:gridSpan w:val="2"/>
            <w:tcBorders>
              <w:top w:val="single" w:sz="6" w:space="0" w:color="auto"/>
              <w:left w:val="single" w:sz="6" w:space="0" w:color="auto"/>
              <w:bottom w:val="single" w:sz="4" w:space="0" w:color="auto"/>
              <w:right w:val="single" w:sz="4" w:space="0" w:color="auto"/>
            </w:tcBorders>
          </w:tcPr>
          <w:p w:rsidR="007A16B5" w:rsidRPr="007A16B5" w:rsidRDefault="007A16B5" w:rsidP="007A16B5">
            <w:pPr>
              <w:widowControl/>
              <w:ind w:right="-108"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017888">
        <w:trPr>
          <w:cantSplit/>
          <w:trHeight w:val="509"/>
        </w:trPr>
        <w:tc>
          <w:tcPr>
            <w:tcW w:w="4253" w:type="dxa"/>
            <w:vMerge/>
            <w:tcBorders>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p>
        </w:tc>
        <w:tc>
          <w:tcPr>
            <w:tcW w:w="2856" w:type="dxa"/>
            <w:tcBorders>
              <w:top w:val="single" w:sz="4"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Технологічний профіль</w:t>
            </w:r>
          </w:p>
        </w:tc>
        <w:tc>
          <w:tcPr>
            <w:tcW w:w="3381" w:type="dxa"/>
            <w:tcBorders>
              <w:top w:val="single" w:sz="4" w:space="0" w:color="auto"/>
              <w:left w:val="single" w:sz="4" w:space="0" w:color="auto"/>
              <w:bottom w:val="single" w:sz="6" w:space="0" w:color="auto"/>
              <w:right w:val="single" w:sz="4" w:space="0" w:color="auto"/>
            </w:tcBorders>
          </w:tcPr>
          <w:p w:rsidR="007A16B5" w:rsidRPr="007A16B5" w:rsidRDefault="007A16B5" w:rsidP="007A16B5">
            <w:pPr>
              <w:widowControl/>
              <w:ind w:right="-108" w:firstLine="7"/>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Інформаційно-технологічний профіль</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4253" w:type="dxa"/>
            <w:tcBorders>
              <w:top w:val="single" w:sz="6" w:space="0" w:color="auto"/>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tc>
        <w:tc>
          <w:tcPr>
            <w:tcW w:w="2856" w:type="dxa"/>
            <w:vMerge w:val="restart"/>
            <w:tcBorders>
              <w:top w:val="single" w:sz="6" w:space="0" w:color="auto"/>
              <w:left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3381" w:type="dxa"/>
            <w:vMerge w:val="restart"/>
            <w:tcBorders>
              <w:top w:val="single" w:sz="6" w:space="0" w:color="auto"/>
              <w:left w:val="single" w:sz="4"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Height w:val="65"/>
        </w:trPr>
        <w:tc>
          <w:tcPr>
            <w:tcW w:w="4253"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2856" w:type="dxa"/>
            <w:vMerge/>
            <w:tcBorders>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c>
          <w:tcPr>
            <w:tcW w:w="3381" w:type="dxa"/>
            <w:vMerge/>
            <w:tcBorders>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r>
      <w:tr w:rsidR="007A16B5" w:rsidRPr="007A16B5" w:rsidTr="00017888">
        <w:trPr>
          <w:cantSplit/>
        </w:trPr>
        <w:tc>
          <w:tcPr>
            <w:tcW w:w="4253" w:type="dxa"/>
            <w:tcBorders>
              <w:top w:val="nil"/>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Математика*</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Алгебра </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Геометрія</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Астрономія </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Креслення</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425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17888">
        <w:trPr>
          <w:cantSplit/>
        </w:trPr>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32,5</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33,5</w:t>
            </w:r>
          </w:p>
        </w:tc>
      </w:tr>
      <w:tr w:rsidR="007A16B5" w:rsidRPr="007A16B5" w:rsidTr="00017888">
        <w:trPr>
          <w:cantSplit/>
          <w:trHeight w:val="495"/>
        </w:trPr>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ight="-108"/>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5,5</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righ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4,5</w:t>
            </w:r>
          </w:p>
        </w:tc>
      </w:tr>
      <w:tr w:rsidR="007A16B5" w:rsidRPr="007A16B5" w:rsidTr="00017888">
        <w:trPr>
          <w:cantSplit/>
        </w:trPr>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навантаження на учня:</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017888">
        <w:trPr>
          <w:cantSplit/>
        </w:trPr>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81" w:right="-108"/>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 xml:space="preserve">Всього фінансується </w:t>
            </w:r>
            <w:r w:rsidRPr="007A16B5">
              <w:rPr>
                <w:rFonts w:ascii="Times New Roman" w:eastAsia="Calibri" w:hAnsi="Times New Roman" w:cs="Times New Roman"/>
                <w:color w:val="auto"/>
                <w:lang w:val="uk-UA" w:bidi="ar-SA"/>
              </w:rPr>
              <w:t>(без урахування поділу класу на групи)</w:t>
            </w:r>
          </w:p>
        </w:tc>
        <w:tc>
          <w:tcPr>
            <w:tcW w:w="2856"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c>
          <w:tcPr>
            <w:tcW w:w="3381"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r>
    </w:tbl>
    <w:p w:rsidR="007A16B5" w:rsidRPr="007A16B5" w:rsidRDefault="007A16B5" w:rsidP="00017888">
      <w:pPr>
        <w:widowControl/>
        <w:ind w:right="-398"/>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Заклад загальної середньої освіти замість математики (3+3 год.) може запроваджувати вивчення  окремих курсів алгебри (2+3 год.) і геометрії (2+2 год.). за рахунок часу, відведеного на варіативну частину;</w:t>
      </w:r>
    </w:p>
    <w:p w:rsidR="007A16B5" w:rsidRPr="007A16B5" w:rsidRDefault="007A16B5" w:rsidP="00017888">
      <w:pPr>
        <w:widowControl/>
        <w:ind w:right="-398"/>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017888">
      <w:pPr>
        <w:widowControl/>
        <w:ind w:right="-398"/>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2"/>
          <w:szCs w:val="22"/>
          <w:lang w:val="uk-UA" w:bidi="ar-SA"/>
        </w:rPr>
        <w:t>*** У класах з інформаційно-технологічним профілем може вводитися профільне вивчення алгебри та геометрії.</w:t>
      </w:r>
    </w:p>
    <w:p w:rsidR="007A16B5" w:rsidRPr="007A16B5" w:rsidRDefault="007A16B5" w:rsidP="00017888">
      <w:pPr>
        <w:widowControl/>
        <w:ind w:firstLine="7"/>
        <w:jc w:val="right"/>
        <w:rPr>
          <w:rFonts w:ascii="Times New Roman" w:eastAsia="Calibri" w:hAnsi="Times New Roman" w:cs="Times New Roman"/>
          <w:b/>
          <w:color w:val="auto"/>
          <w:lang w:val="uk-UA" w:bidi="ar-SA"/>
        </w:rPr>
      </w:pPr>
    </w:p>
    <w:p w:rsidR="007A16B5" w:rsidRPr="007A16B5" w:rsidRDefault="007A16B5" w:rsidP="00017888">
      <w:pPr>
        <w:widowControl/>
        <w:ind w:firstLine="7"/>
        <w:jc w:val="right"/>
        <w:rPr>
          <w:rFonts w:ascii="Times New Roman" w:eastAsia="Calibri" w:hAnsi="Times New Roman" w:cs="Times New Roman"/>
          <w:b/>
          <w:color w:val="auto"/>
          <w:lang w:val="uk-UA" w:bidi="ar-SA"/>
        </w:rPr>
      </w:pPr>
    </w:p>
    <w:p w:rsidR="007A16B5" w:rsidRPr="007A16B5" w:rsidRDefault="00017888" w:rsidP="00017888">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8480" behindDoc="0" locked="0" layoutInCell="1" allowOverlap="1">
            <wp:simplePos x="0" y="0"/>
            <wp:positionH relativeFrom="column">
              <wp:posOffset>3528060</wp:posOffset>
            </wp:positionH>
            <wp:positionV relativeFrom="paragraph">
              <wp:posOffset>21590</wp:posOffset>
            </wp:positionV>
            <wp:extent cx="1257300" cy="59055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017888">
      <w:pPr>
        <w:widowControl/>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017888">
      <w:pPr>
        <w:widowControl/>
        <w:shd w:val="clear" w:color="auto" w:fill="FFFFFF"/>
        <w:ind w:left="5387"/>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11</w:t>
      </w:r>
    </w:p>
    <w:p w:rsidR="007A16B5" w:rsidRPr="007A16B5" w:rsidRDefault="007A16B5" w:rsidP="007A16B5">
      <w:pPr>
        <w:widowControl/>
        <w:shd w:val="clear" w:color="auto" w:fill="FFFFFF"/>
        <w:ind w:left="5387"/>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rPr>
          <w:rFonts w:ascii="Times New Roman" w:eastAsia="Calibri" w:hAnsi="Times New Roman" w:cs="Times New Roman"/>
          <w:color w:val="auto"/>
          <w:sz w:val="22"/>
          <w:szCs w:val="22"/>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Навчальний план </w:t>
      </w: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закладів загальної середньої освіти з українською мовою навчання </w:t>
      </w:r>
    </w:p>
    <w:p w:rsidR="007A16B5" w:rsidRPr="007A16B5" w:rsidRDefault="007A16B5" w:rsidP="007A16B5">
      <w:pPr>
        <w:widowControl/>
        <w:ind w:left="-567" w:right="-285" w:firstLine="7"/>
        <w:jc w:val="center"/>
        <w:rPr>
          <w:rFonts w:ascii="Times New Roman" w:eastAsia="Calibri" w:hAnsi="Times New Roman" w:cs="Times New Roman"/>
          <w:b/>
          <w:color w:val="auto"/>
          <w:sz w:val="16"/>
          <w:szCs w:val="16"/>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Художньо-естетичний напрям</w:t>
      </w:r>
    </w:p>
    <w:p w:rsidR="007A16B5" w:rsidRPr="007A16B5" w:rsidRDefault="007A16B5" w:rsidP="007A16B5">
      <w:pPr>
        <w:widowControl/>
        <w:ind w:firstLine="7"/>
        <w:jc w:val="center"/>
        <w:rPr>
          <w:rFonts w:ascii="Times New Roman" w:eastAsia="Calibri" w:hAnsi="Times New Roman" w:cs="Times New Roman"/>
          <w:b/>
          <w:color w:val="auto"/>
          <w:sz w:val="16"/>
          <w:szCs w:val="16"/>
          <w:lang w:val="uk-UA" w:bidi="ar-SA"/>
        </w:rPr>
      </w:pPr>
    </w:p>
    <w:tbl>
      <w:tblPr>
        <w:tblW w:w="10491" w:type="dxa"/>
        <w:tblInd w:w="3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8"/>
        <w:gridCol w:w="4253"/>
      </w:tblGrid>
      <w:tr w:rsidR="007A16B5" w:rsidRPr="007A16B5" w:rsidTr="00017888">
        <w:trPr>
          <w:cantSplit/>
          <w:trHeight w:val="300"/>
        </w:trPr>
        <w:tc>
          <w:tcPr>
            <w:tcW w:w="6238" w:type="dxa"/>
            <w:vMerge w:val="restart"/>
            <w:tcBorders>
              <w:top w:val="single" w:sz="4" w:space="0" w:color="auto"/>
              <w:left w:val="single" w:sz="4"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4253" w:type="dxa"/>
            <w:tcBorders>
              <w:top w:val="single" w:sz="6" w:space="0" w:color="auto"/>
              <w:left w:val="single" w:sz="6" w:space="0" w:color="auto"/>
              <w:bottom w:val="single" w:sz="4"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Кількість годин на тиждень </w:t>
            </w:r>
            <w:r w:rsidRPr="007A16B5">
              <w:rPr>
                <w:rFonts w:ascii="Times New Roman" w:eastAsia="Calibri" w:hAnsi="Times New Roman" w:cs="Times New Roman"/>
                <w:b/>
                <w:color w:val="auto"/>
                <w:sz w:val="28"/>
                <w:szCs w:val="28"/>
                <w:lang w:val="uk-UA" w:bidi="ar-SA"/>
              </w:rPr>
              <w:br/>
              <w:t>у 11 класі</w:t>
            </w:r>
          </w:p>
        </w:tc>
      </w:tr>
      <w:tr w:rsidR="007A16B5" w:rsidRPr="007A16B5" w:rsidTr="00017888">
        <w:trPr>
          <w:cantSplit/>
          <w:trHeight w:val="345"/>
        </w:trPr>
        <w:tc>
          <w:tcPr>
            <w:tcW w:w="6238" w:type="dxa"/>
            <w:vMerge/>
            <w:tcBorders>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p>
        </w:tc>
        <w:tc>
          <w:tcPr>
            <w:tcW w:w="4253" w:type="dxa"/>
            <w:tcBorders>
              <w:top w:val="single" w:sz="4"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Художньо-естетичний профіль</w:t>
            </w:r>
          </w:p>
        </w:tc>
      </w:tr>
      <w:tr w:rsidR="007A16B5" w:rsidRPr="007A16B5" w:rsidTr="00017888">
        <w:trPr>
          <w:cantSplit/>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17888">
        <w:trPr>
          <w:cantSplit/>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17888">
        <w:trPr>
          <w:cantSplit/>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6238" w:type="dxa"/>
            <w:tcBorders>
              <w:top w:val="single" w:sz="6" w:space="0" w:color="auto"/>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tc>
        <w:tc>
          <w:tcPr>
            <w:tcW w:w="4253" w:type="dxa"/>
            <w:vMerge w:val="restart"/>
            <w:tcBorders>
              <w:top w:val="single" w:sz="6" w:space="0" w:color="auto"/>
              <w:left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6238"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4253" w:type="dxa"/>
            <w:vMerge/>
            <w:tcBorders>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r>
      <w:tr w:rsidR="007A16B5" w:rsidRPr="007A16B5" w:rsidTr="00017888">
        <w:trPr>
          <w:cantSplit/>
        </w:trPr>
        <w:tc>
          <w:tcPr>
            <w:tcW w:w="6238"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017888">
        <w:trPr>
          <w:cantSplit/>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Естетика</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17888">
        <w:trPr>
          <w:cantSplit/>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Астрономія </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17888">
        <w:trPr>
          <w:cantSplit/>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Height w:val="248"/>
        </w:trPr>
        <w:tc>
          <w:tcPr>
            <w:tcW w:w="6238"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17888">
        <w:trPr>
          <w:cantSplit/>
        </w:trPr>
        <w:tc>
          <w:tcPr>
            <w:tcW w:w="6238"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33</w:t>
            </w:r>
          </w:p>
        </w:tc>
      </w:tr>
      <w:tr w:rsidR="007A16B5" w:rsidRPr="007A16B5" w:rsidTr="00017888">
        <w:trPr>
          <w:cantSplit/>
          <w:trHeight w:val="495"/>
        </w:trPr>
        <w:tc>
          <w:tcPr>
            <w:tcW w:w="6238"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017888">
        <w:trPr>
          <w:cantSplit/>
        </w:trPr>
        <w:tc>
          <w:tcPr>
            <w:tcW w:w="6238"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навантаження на учня:</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017888">
        <w:trPr>
          <w:cantSplit/>
        </w:trPr>
        <w:tc>
          <w:tcPr>
            <w:tcW w:w="6238"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 xml:space="preserve">Всього фінансується </w:t>
            </w:r>
            <w:r w:rsidRPr="007A16B5">
              <w:rPr>
                <w:rFonts w:ascii="Times New Roman" w:eastAsia="Calibri" w:hAnsi="Times New Roman" w:cs="Times New Roman"/>
                <w:color w:val="auto"/>
                <w:lang w:val="uk-UA" w:bidi="ar-SA"/>
              </w:rPr>
              <w:t>(без урахування поділу класу на групи)</w:t>
            </w:r>
          </w:p>
        </w:tc>
        <w:tc>
          <w:tcPr>
            <w:tcW w:w="425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r>
    </w:tbl>
    <w:p w:rsidR="007A16B5" w:rsidRPr="007A16B5" w:rsidRDefault="007A16B5" w:rsidP="00017888">
      <w:pPr>
        <w:widowControl/>
        <w:ind w:left="284" w:right="-285"/>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Заклад загальної середньої освіти замість математики (3+3 год.) може запроваджувати вивчення окремих курсів алгебри (2+3 год.) і геометрії (2+2 год.). за рахунок часу, відведеного на поглиблене вивчення предметів, введення курсів за вибором, факультативів;</w:t>
      </w:r>
    </w:p>
    <w:p w:rsidR="007A16B5" w:rsidRPr="007A16B5" w:rsidRDefault="007A16B5" w:rsidP="00017888">
      <w:pPr>
        <w:widowControl/>
        <w:ind w:left="284" w:right="-285"/>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017888">
      <w:pPr>
        <w:widowControl/>
        <w:ind w:left="284" w:right="224"/>
        <w:rPr>
          <w:rFonts w:ascii="Times New Roman" w:eastAsia="Calibri" w:hAnsi="Times New Roman" w:cs="Times New Roman"/>
          <w:color w:val="auto"/>
          <w:sz w:val="16"/>
          <w:szCs w:val="16"/>
          <w:lang w:val="uk-UA" w:bidi="ar-SA"/>
        </w:rPr>
      </w:pPr>
    </w:p>
    <w:p w:rsidR="007A16B5" w:rsidRPr="007A16B5" w:rsidRDefault="007A16B5" w:rsidP="00017888">
      <w:pPr>
        <w:widowControl/>
        <w:ind w:left="284" w:right="224"/>
        <w:rPr>
          <w:rFonts w:ascii="Times New Roman" w:eastAsia="Calibri" w:hAnsi="Times New Roman" w:cs="Times New Roman"/>
          <w:color w:val="auto"/>
          <w:sz w:val="16"/>
          <w:szCs w:val="16"/>
          <w:lang w:val="uk-UA" w:bidi="ar-SA"/>
        </w:rPr>
      </w:pPr>
    </w:p>
    <w:p w:rsidR="007A16B5" w:rsidRPr="007A16B5" w:rsidRDefault="007A16B5" w:rsidP="00017888">
      <w:pPr>
        <w:widowControl/>
        <w:ind w:left="284" w:right="224"/>
        <w:rPr>
          <w:rFonts w:ascii="Times New Roman" w:eastAsia="Calibri" w:hAnsi="Times New Roman" w:cs="Times New Roman"/>
          <w:color w:val="auto"/>
          <w:sz w:val="16"/>
          <w:szCs w:val="16"/>
          <w:lang w:val="uk-UA" w:bidi="ar-SA"/>
        </w:rPr>
      </w:pPr>
    </w:p>
    <w:p w:rsidR="007A16B5" w:rsidRPr="007A16B5" w:rsidRDefault="00017888" w:rsidP="00017888">
      <w:pPr>
        <w:widowControl/>
        <w:ind w:left="284"/>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9504" behindDoc="0" locked="0" layoutInCell="1" allowOverlap="1">
            <wp:simplePos x="0" y="0"/>
            <wp:positionH relativeFrom="column">
              <wp:posOffset>3398520</wp:posOffset>
            </wp:positionH>
            <wp:positionV relativeFrom="paragraph">
              <wp:posOffset>47625</wp:posOffset>
            </wp:positionV>
            <wp:extent cx="1257300" cy="59055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017888">
      <w:pPr>
        <w:widowControl/>
        <w:ind w:left="284"/>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017888">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12</w:t>
      </w:r>
    </w:p>
    <w:p w:rsidR="007A16B5" w:rsidRPr="007A16B5" w:rsidRDefault="007A16B5" w:rsidP="007A16B5">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rPr>
          <w:rFonts w:ascii="Times New Roman" w:eastAsia="Calibri" w:hAnsi="Times New Roman" w:cs="Times New Roman"/>
          <w:color w:val="auto"/>
          <w:sz w:val="22"/>
          <w:szCs w:val="22"/>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Навчальний план </w:t>
      </w: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закладів загальної середньої освіти з українською мовою навчання </w:t>
      </w:r>
    </w:p>
    <w:p w:rsidR="007A16B5" w:rsidRPr="007A16B5" w:rsidRDefault="007A16B5" w:rsidP="007A16B5">
      <w:pPr>
        <w:widowControl/>
        <w:ind w:firstLine="7"/>
        <w:jc w:val="center"/>
        <w:rPr>
          <w:rFonts w:ascii="Times New Roman" w:eastAsia="Calibri" w:hAnsi="Times New Roman" w:cs="Times New Roman"/>
          <w:b/>
          <w:color w:val="auto"/>
          <w:sz w:val="16"/>
          <w:szCs w:val="16"/>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Спортивний напрям</w:t>
      </w:r>
    </w:p>
    <w:p w:rsidR="007A16B5" w:rsidRPr="007A16B5" w:rsidRDefault="007A16B5" w:rsidP="007A16B5">
      <w:pPr>
        <w:widowControl/>
        <w:ind w:firstLine="7"/>
        <w:jc w:val="center"/>
        <w:rPr>
          <w:rFonts w:ascii="Times New Roman" w:eastAsia="Calibri" w:hAnsi="Times New Roman" w:cs="Times New Roman"/>
          <w:b/>
          <w:color w:val="auto"/>
          <w:sz w:val="16"/>
          <w:szCs w:val="16"/>
          <w:lang w:val="uk-UA" w:bidi="ar-SA"/>
        </w:rPr>
      </w:pPr>
    </w:p>
    <w:tbl>
      <w:tblPr>
        <w:tblW w:w="10756" w:type="dxa"/>
        <w:tblInd w:w="2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0"/>
        <w:gridCol w:w="2959"/>
        <w:gridCol w:w="2977"/>
      </w:tblGrid>
      <w:tr w:rsidR="007A16B5" w:rsidRPr="007A16B5" w:rsidTr="00017888">
        <w:trPr>
          <w:cantSplit/>
          <w:trHeight w:val="315"/>
        </w:trPr>
        <w:tc>
          <w:tcPr>
            <w:tcW w:w="4820" w:type="dxa"/>
            <w:vMerge w:val="restart"/>
            <w:tcBorders>
              <w:top w:val="single" w:sz="4" w:space="0" w:color="auto"/>
              <w:left w:val="single" w:sz="4"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5936" w:type="dxa"/>
            <w:gridSpan w:val="2"/>
            <w:tcBorders>
              <w:top w:val="single" w:sz="4" w:space="0" w:color="auto"/>
              <w:left w:val="single" w:sz="6" w:space="0" w:color="auto"/>
              <w:bottom w:val="single" w:sz="4"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017888">
        <w:trPr>
          <w:cantSplit/>
          <w:trHeight w:val="379"/>
        </w:trPr>
        <w:tc>
          <w:tcPr>
            <w:tcW w:w="4820" w:type="dxa"/>
            <w:vMerge/>
            <w:tcBorders>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p>
        </w:tc>
        <w:tc>
          <w:tcPr>
            <w:tcW w:w="2959" w:type="dxa"/>
            <w:tcBorders>
              <w:top w:val="single" w:sz="4"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Спортивний профіль</w:t>
            </w:r>
          </w:p>
        </w:tc>
        <w:tc>
          <w:tcPr>
            <w:tcW w:w="2977" w:type="dxa"/>
            <w:tcBorders>
              <w:top w:val="single" w:sz="4"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Військово-спортивний профіль</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Друга іноземна</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4820" w:type="dxa"/>
            <w:tcBorders>
              <w:top w:val="single" w:sz="6" w:space="0" w:color="auto"/>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tc>
        <w:tc>
          <w:tcPr>
            <w:tcW w:w="2959" w:type="dxa"/>
            <w:vMerge w:val="restart"/>
            <w:tcBorders>
              <w:top w:val="single" w:sz="6" w:space="0" w:color="auto"/>
              <w:left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977" w:type="dxa"/>
            <w:vMerge w:val="restart"/>
            <w:tcBorders>
              <w:top w:val="single" w:sz="6" w:space="0" w:color="auto"/>
              <w:left w:val="single" w:sz="4"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4820"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2959" w:type="dxa"/>
            <w:vMerge/>
            <w:tcBorders>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c>
          <w:tcPr>
            <w:tcW w:w="2977" w:type="dxa"/>
            <w:vMerge/>
            <w:tcBorders>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tc>
      </w:tr>
      <w:tr w:rsidR="007A16B5" w:rsidRPr="007A16B5" w:rsidTr="00017888">
        <w:trPr>
          <w:cantSplit/>
        </w:trPr>
        <w:tc>
          <w:tcPr>
            <w:tcW w:w="4820" w:type="dxa"/>
            <w:tcBorders>
              <w:top w:val="nil"/>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Астрономія </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Психологія</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017888">
        <w:trPr>
          <w:cantSplit/>
        </w:trPr>
        <w:tc>
          <w:tcPr>
            <w:tcW w:w="482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4820"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29,5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30</w:t>
            </w:r>
          </w:p>
        </w:tc>
      </w:tr>
      <w:tr w:rsidR="007A16B5" w:rsidRPr="007A16B5" w:rsidTr="00017888">
        <w:trPr>
          <w:cantSplit/>
          <w:trHeight w:val="495"/>
        </w:trPr>
        <w:tc>
          <w:tcPr>
            <w:tcW w:w="4820"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8,5</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righ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8</w:t>
            </w:r>
          </w:p>
        </w:tc>
      </w:tr>
      <w:tr w:rsidR="007A16B5" w:rsidRPr="007A16B5" w:rsidTr="00017888">
        <w:trPr>
          <w:cantSplit/>
        </w:trPr>
        <w:tc>
          <w:tcPr>
            <w:tcW w:w="4820"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навантаження на учня:</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017888">
        <w:trPr>
          <w:cantSplit/>
        </w:trPr>
        <w:tc>
          <w:tcPr>
            <w:tcW w:w="4820"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 xml:space="preserve">Всього фінансується </w:t>
            </w:r>
            <w:r w:rsidRPr="007A16B5">
              <w:rPr>
                <w:rFonts w:ascii="Times New Roman" w:eastAsia="Calibri" w:hAnsi="Times New Roman" w:cs="Times New Roman"/>
                <w:color w:val="auto"/>
                <w:lang w:val="uk-UA" w:bidi="ar-SA"/>
              </w:rPr>
              <w:t>(без урахування поділу класу на групи)</w:t>
            </w:r>
          </w:p>
        </w:tc>
        <w:tc>
          <w:tcPr>
            <w:tcW w:w="2959" w:type="dxa"/>
            <w:tcBorders>
              <w:top w:val="single" w:sz="6" w:space="0" w:color="auto"/>
              <w:left w:val="single" w:sz="6"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c>
          <w:tcPr>
            <w:tcW w:w="2977" w:type="dxa"/>
            <w:tcBorders>
              <w:top w:val="single" w:sz="6" w:space="0" w:color="auto"/>
              <w:left w:val="single" w:sz="4" w:space="0" w:color="auto"/>
              <w:bottom w:val="single" w:sz="6" w:space="0" w:color="auto"/>
              <w:right w:val="doub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r>
    </w:tbl>
    <w:p w:rsidR="007A16B5" w:rsidRPr="007A16B5" w:rsidRDefault="007A16B5" w:rsidP="00017888">
      <w:pPr>
        <w:widowControl/>
        <w:ind w:left="284"/>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2"/>
          <w:szCs w:val="22"/>
          <w:lang w:val="uk-UA" w:bidi="ar-SA"/>
        </w:rPr>
        <w:t>* 2 години фізичної культури не враховуються при визначенні гранично допустимого навантаження учнів.</w:t>
      </w:r>
    </w:p>
    <w:p w:rsidR="007A16B5" w:rsidRPr="007A16B5" w:rsidRDefault="007A16B5" w:rsidP="00017888">
      <w:pPr>
        <w:widowControl/>
        <w:ind w:left="284"/>
        <w:rPr>
          <w:rFonts w:ascii="Times New Roman" w:eastAsia="Calibri" w:hAnsi="Times New Roman" w:cs="Times New Roman"/>
          <w:color w:val="auto"/>
          <w:sz w:val="22"/>
          <w:szCs w:val="22"/>
          <w:lang w:val="uk-UA" w:bidi="ar-SA"/>
        </w:rPr>
      </w:pPr>
    </w:p>
    <w:p w:rsidR="007A16B5" w:rsidRPr="007A16B5" w:rsidRDefault="007A16B5" w:rsidP="00017888">
      <w:pPr>
        <w:widowControl/>
        <w:ind w:left="284"/>
        <w:rPr>
          <w:rFonts w:ascii="Times New Roman" w:eastAsia="Calibri" w:hAnsi="Times New Roman" w:cs="Times New Roman"/>
          <w:color w:val="auto"/>
          <w:sz w:val="22"/>
          <w:szCs w:val="22"/>
          <w:lang w:val="uk-UA" w:bidi="ar-SA"/>
        </w:rPr>
      </w:pPr>
    </w:p>
    <w:p w:rsidR="007A16B5" w:rsidRPr="007A16B5" w:rsidRDefault="00017888" w:rsidP="00017888">
      <w:pPr>
        <w:widowControl/>
        <w:ind w:left="284"/>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0528" behindDoc="0" locked="0" layoutInCell="1" allowOverlap="1">
            <wp:simplePos x="0" y="0"/>
            <wp:positionH relativeFrom="column">
              <wp:posOffset>3337560</wp:posOffset>
            </wp:positionH>
            <wp:positionV relativeFrom="paragraph">
              <wp:posOffset>70485</wp:posOffset>
            </wp:positionV>
            <wp:extent cx="1257300" cy="59055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017888">
      <w:pPr>
        <w:widowControl/>
        <w:ind w:left="284"/>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017888">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13</w:t>
      </w:r>
    </w:p>
    <w:p w:rsidR="007A16B5" w:rsidRPr="007A16B5" w:rsidRDefault="007A16B5" w:rsidP="007A16B5">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jc w:val="center"/>
        <w:rPr>
          <w:rFonts w:ascii="Times New Roman" w:eastAsia="Calibri" w:hAnsi="Times New Roman" w:cs="Times New Roman"/>
          <w:b/>
          <w:color w:val="auto"/>
          <w:sz w:val="10"/>
          <w:szCs w:val="10"/>
          <w:lang w:val="uk-UA" w:bidi="ar-SA"/>
        </w:rPr>
      </w:pP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Навчальний план</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класу закладів загальної середньої освіти з українською мовою навчання (у випадку наявності лише одного класу на паралелі)</w:t>
      </w:r>
    </w:p>
    <w:p w:rsidR="007A16B5" w:rsidRPr="007A16B5" w:rsidRDefault="007A16B5" w:rsidP="007A16B5">
      <w:pPr>
        <w:widowControl/>
        <w:jc w:val="center"/>
        <w:rPr>
          <w:rFonts w:ascii="Times New Roman" w:eastAsia="Calibri" w:hAnsi="Times New Roman" w:cs="Times New Roman"/>
          <w:b/>
          <w:color w:val="auto"/>
          <w:sz w:val="10"/>
          <w:szCs w:val="10"/>
          <w:lang w:val="uk-UA" w:bidi="ar-SA"/>
        </w:rPr>
      </w:pP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(фізико-математичний та історичний профілі)***</w:t>
      </w:r>
    </w:p>
    <w:p w:rsidR="007A16B5" w:rsidRPr="007A16B5" w:rsidRDefault="007A16B5" w:rsidP="007A16B5">
      <w:pPr>
        <w:widowControl/>
        <w:jc w:val="center"/>
        <w:rPr>
          <w:rFonts w:ascii="Times New Roman" w:eastAsia="Calibri" w:hAnsi="Times New Roman" w:cs="Times New Roman"/>
          <w:b/>
          <w:color w:val="auto"/>
          <w:sz w:val="10"/>
          <w:szCs w:val="10"/>
          <w:lang w:val="uk-UA" w:bidi="ar-SA"/>
        </w:rPr>
      </w:pPr>
    </w:p>
    <w:tbl>
      <w:tblPr>
        <w:tblW w:w="10347" w:type="dxa"/>
        <w:tblInd w:w="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9"/>
        <w:gridCol w:w="1683"/>
        <w:gridCol w:w="1985"/>
        <w:gridCol w:w="1971"/>
        <w:gridCol w:w="11"/>
        <w:gridCol w:w="8"/>
      </w:tblGrid>
      <w:tr w:rsidR="007A16B5" w:rsidRPr="007A16B5" w:rsidTr="00017888">
        <w:trPr>
          <w:cantSplit/>
        </w:trPr>
        <w:tc>
          <w:tcPr>
            <w:tcW w:w="4689" w:type="dxa"/>
            <w:vMerge w:val="restart"/>
            <w:tcBorders>
              <w:top w:val="single" w:sz="4" w:space="0" w:color="auto"/>
              <w:left w:val="single" w:sz="4" w:space="0" w:color="auto"/>
              <w:bottom w:val="single" w:sz="6" w:space="0" w:color="auto"/>
              <w:right w:val="single" w:sz="6"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5658" w:type="dxa"/>
            <w:gridSpan w:val="5"/>
            <w:tcBorders>
              <w:top w:val="single" w:sz="6" w:space="0" w:color="auto"/>
              <w:left w:val="single" w:sz="6" w:space="0" w:color="auto"/>
              <w:bottom w:val="single" w:sz="6" w:space="0" w:color="auto"/>
              <w:right w:val="single" w:sz="6"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017888">
        <w:trPr>
          <w:gridAfter w:val="1"/>
          <w:wAfter w:w="8" w:type="dxa"/>
          <w:cantSplit/>
        </w:trPr>
        <w:tc>
          <w:tcPr>
            <w:tcW w:w="4689" w:type="dxa"/>
            <w:vMerge/>
            <w:tcBorders>
              <w:top w:val="single" w:sz="6" w:space="0" w:color="auto"/>
              <w:left w:val="single" w:sz="4" w:space="0" w:color="auto"/>
              <w:bottom w:val="single" w:sz="6" w:space="0" w:color="auto"/>
              <w:right w:val="single" w:sz="6"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p>
        </w:tc>
        <w:tc>
          <w:tcPr>
            <w:tcW w:w="1683" w:type="dxa"/>
            <w:vMerge w:val="restart"/>
            <w:tcBorders>
              <w:top w:val="single" w:sz="6" w:space="0" w:color="auto"/>
              <w:left w:val="single" w:sz="6" w:space="0" w:color="auto"/>
              <w:bottom w:val="single" w:sz="6" w:space="0" w:color="auto"/>
              <w:right w:val="single" w:sz="6" w:space="0" w:color="auto"/>
            </w:tcBorders>
            <w:vAlign w:val="center"/>
          </w:tcPr>
          <w:p w:rsidR="007A16B5" w:rsidRPr="007A16B5" w:rsidRDefault="007A16B5" w:rsidP="007A16B5">
            <w:pPr>
              <w:widowControl/>
              <w:ind w:right="-108"/>
              <w:jc w:val="center"/>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усім класом</w:t>
            </w:r>
          </w:p>
        </w:tc>
        <w:tc>
          <w:tcPr>
            <w:tcW w:w="3967" w:type="dxa"/>
            <w:gridSpan w:val="3"/>
            <w:tcBorders>
              <w:top w:val="single" w:sz="6" w:space="0" w:color="auto"/>
              <w:left w:val="single" w:sz="6" w:space="0" w:color="auto"/>
              <w:bottom w:val="single" w:sz="6" w:space="0" w:color="auto"/>
              <w:right w:val="single" w:sz="6" w:space="0" w:color="auto"/>
            </w:tcBorders>
            <w:vAlign w:val="center"/>
          </w:tcPr>
          <w:p w:rsidR="007A16B5" w:rsidRPr="007A16B5" w:rsidRDefault="007A16B5" w:rsidP="007A16B5">
            <w:pPr>
              <w:widowControl/>
              <w:jc w:val="center"/>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у групах додатково</w:t>
            </w:r>
          </w:p>
        </w:tc>
      </w:tr>
      <w:tr w:rsidR="007A16B5" w:rsidRPr="007A16B5" w:rsidTr="00017888">
        <w:trPr>
          <w:gridAfter w:val="2"/>
          <w:wAfter w:w="19" w:type="dxa"/>
          <w:cantSplit/>
        </w:trPr>
        <w:tc>
          <w:tcPr>
            <w:tcW w:w="4689" w:type="dxa"/>
            <w:vMerge/>
            <w:tcBorders>
              <w:top w:val="single" w:sz="6" w:space="0" w:color="auto"/>
              <w:left w:val="single" w:sz="4" w:space="0" w:color="auto"/>
              <w:bottom w:val="single" w:sz="6" w:space="0" w:color="auto"/>
              <w:right w:val="single" w:sz="6"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p>
        </w:tc>
        <w:tc>
          <w:tcPr>
            <w:tcW w:w="1683" w:type="dxa"/>
            <w:vMerge/>
            <w:tcBorders>
              <w:top w:val="single" w:sz="6" w:space="0" w:color="auto"/>
              <w:left w:val="single" w:sz="6" w:space="0" w:color="auto"/>
              <w:bottom w:val="single" w:sz="6" w:space="0" w:color="auto"/>
              <w:right w:val="single" w:sz="6" w:space="0" w:color="auto"/>
            </w:tcBorders>
            <w:vAlign w:val="center"/>
          </w:tcPr>
          <w:p w:rsidR="007A16B5" w:rsidRPr="007A16B5" w:rsidRDefault="007A16B5" w:rsidP="007A16B5">
            <w:pPr>
              <w:widowControl/>
              <w:rPr>
                <w:rFonts w:ascii="Times New Roman" w:eastAsia="Calibri" w:hAnsi="Times New Roman" w:cs="Times New Roman"/>
                <w:color w:val="auto"/>
                <w:lang w:val="uk-UA" w:bidi="ar-SA"/>
              </w:rPr>
            </w:pPr>
          </w:p>
        </w:tc>
        <w:tc>
          <w:tcPr>
            <w:tcW w:w="1985" w:type="dxa"/>
            <w:tcBorders>
              <w:top w:val="single" w:sz="6" w:space="0" w:color="auto"/>
              <w:left w:val="single" w:sz="6" w:space="0" w:color="auto"/>
              <w:bottom w:val="single" w:sz="6" w:space="0" w:color="auto"/>
              <w:right w:val="single" w:sz="6" w:space="0" w:color="auto"/>
            </w:tcBorders>
            <w:vAlign w:val="center"/>
          </w:tcPr>
          <w:p w:rsidR="007A16B5" w:rsidRPr="007A16B5" w:rsidRDefault="007A16B5" w:rsidP="007A16B5">
            <w:pPr>
              <w:widowControl/>
              <w:jc w:val="center"/>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фізико-математичний</w:t>
            </w:r>
          </w:p>
        </w:tc>
        <w:tc>
          <w:tcPr>
            <w:tcW w:w="1971" w:type="dxa"/>
            <w:tcBorders>
              <w:top w:val="single" w:sz="6" w:space="0" w:color="auto"/>
              <w:left w:val="single" w:sz="6" w:space="0" w:color="auto"/>
              <w:bottom w:val="single" w:sz="6" w:space="0" w:color="auto"/>
              <w:right w:val="single" w:sz="6" w:space="0" w:color="auto"/>
            </w:tcBorders>
            <w:vAlign w:val="center"/>
          </w:tcPr>
          <w:p w:rsidR="007A16B5" w:rsidRPr="007A16B5" w:rsidRDefault="007A16B5" w:rsidP="007A16B5">
            <w:pPr>
              <w:widowControl/>
              <w:jc w:val="center"/>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історичний</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мова **</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Історія України</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2,5</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17888">
        <w:trPr>
          <w:gridAfter w:val="2"/>
          <w:wAfter w:w="19" w:type="dxa"/>
          <w:cantSplit/>
        </w:trPr>
        <w:tc>
          <w:tcPr>
            <w:tcW w:w="4689" w:type="dxa"/>
            <w:tcBorders>
              <w:top w:val="single" w:sz="6" w:space="0" w:color="auto"/>
              <w:left w:val="single" w:sz="4" w:space="0" w:color="auto"/>
              <w:bottom w:val="nil"/>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tc>
        <w:tc>
          <w:tcPr>
            <w:tcW w:w="1683" w:type="dxa"/>
            <w:vMerge w:val="restart"/>
            <w:tcBorders>
              <w:top w:val="single" w:sz="6" w:space="0" w:color="auto"/>
              <w:left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985" w:type="dxa"/>
            <w:vMerge w:val="restart"/>
            <w:tcBorders>
              <w:top w:val="single" w:sz="6" w:space="0" w:color="auto"/>
              <w:left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971" w:type="dxa"/>
            <w:vMerge w:val="restart"/>
            <w:tcBorders>
              <w:top w:val="single" w:sz="6" w:space="0" w:color="auto"/>
              <w:left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gridAfter w:val="2"/>
          <w:wAfter w:w="19" w:type="dxa"/>
          <w:cantSplit/>
        </w:trPr>
        <w:tc>
          <w:tcPr>
            <w:tcW w:w="4689" w:type="dxa"/>
            <w:tcBorders>
              <w:top w:val="nil"/>
              <w:left w:val="single" w:sz="4" w:space="0" w:color="auto"/>
              <w:bottom w:val="nil"/>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1683" w:type="dxa"/>
            <w:vMerge/>
            <w:tcBorders>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tc>
        <w:tc>
          <w:tcPr>
            <w:tcW w:w="1985" w:type="dxa"/>
            <w:vMerge/>
            <w:tcBorders>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tc>
        <w:tc>
          <w:tcPr>
            <w:tcW w:w="1971" w:type="dxa"/>
            <w:vMerge/>
            <w:tcBorders>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tc>
      </w:tr>
      <w:tr w:rsidR="007A16B5" w:rsidRPr="007A16B5" w:rsidTr="00017888">
        <w:trPr>
          <w:gridAfter w:val="2"/>
          <w:wAfter w:w="19" w:type="dxa"/>
          <w:cantSplit/>
        </w:trPr>
        <w:tc>
          <w:tcPr>
            <w:tcW w:w="4689" w:type="dxa"/>
            <w:tcBorders>
              <w:top w:val="nil"/>
              <w:left w:val="single" w:sz="4" w:space="0" w:color="auto"/>
              <w:bottom w:val="nil"/>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 (алгебра, геометрія)</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Астрономія</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Технології  </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Фізична культура* </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                Разом</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25</w:t>
            </w: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10</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6,5</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6,5</w:t>
            </w:r>
          </w:p>
        </w:tc>
      </w:tr>
      <w:tr w:rsidR="007A16B5" w:rsidRPr="007A16B5" w:rsidTr="00017888">
        <w:trPr>
          <w:gridAfter w:val="2"/>
          <w:wAfter w:w="19" w:type="dxa"/>
          <w:cantSplit/>
        </w:trPr>
        <w:tc>
          <w:tcPr>
            <w:tcW w:w="468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навантаження на учня:</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017888">
        <w:trPr>
          <w:gridAfter w:val="2"/>
          <w:wAfter w:w="19" w:type="dxa"/>
          <w:cantSplit/>
        </w:trPr>
        <w:tc>
          <w:tcPr>
            <w:tcW w:w="4689"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lang w:val="uk-UA" w:bidi="ar-SA"/>
              </w:rPr>
            </w:pPr>
            <w:r w:rsidRPr="007A16B5">
              <w:rPr>
                <w:rFonts w:ascii="Times New Roman" w:eastAsia="Calibri" w:hAnsi="Times New Roman" w:cs="Times New Roman"/>
                <w:b/>
                <w:color w:val="auto"/>
                <w:lang w:val="uk-UA" w:bidi="ar-SA"/>
              </w:rPr>
              <w:t xml:space="preserve">Всього фінансується </w:t>
            </w:r>
            <w:r w:rsidRPr="007A16B5">
              <w:rPr>
                <w:rFonts w:ascii="Times New Roman" w:eastAsia="Calibri" w:hAnsi="Times New Roman" w:cs="Times New Roman"/>
                <w:color w:val="auto"/>
                <w:lang w:val="uk-UA" w:bidi="ar-SA"/>
              </w:rPr>
              <w:t>(без урахування поділу класу на групи)</w:t>
            </w:r>
          </w:p>
        </w:tc>
        <w:tc>
          <w:tcPr>
            <w:tcW w:w="1683"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tc>
        <w:tc>
          <w:tcPr>
            <w:tcW w:w="1985"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38</w:t>
            </w:r>
          </w:p>
        </w:tc>
        <w:tc>
          <w:tcPr>
            <w:tcW w:w="197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38</w:t>
            </w:r>
          </w:p>
        </w:tc>
      </w:tr>
    </w:tbl>
    <w:p w:rsidR="007A16B5" w:rsidRPr="007A16B5" w:rsidRDefault="007A16B5" w:rsidP="00017888">
      <w:pPr>
        <w:widowControl/>
        <w:ind w:left="426" w:right="-179"/>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2"/>
          <w:szCs w:val="22"/>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017888">
      <w:pPr>
        <w:widowControl/>
        <w:ind w:left="426" w:right="-179"/>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У навчальних планах однокомплектних закладів освіти з навчанням мовою корінного народу, національної меншини предмети освітньої галузі „Мови  і літератури” плануються за таблицею 14.</w:t>
      </w:r>
    </w:p>
    <w:p w:rsidR="007A16B5" w:rsidRPr="007A16B5" w:rsidRDefault="007A16B5" w:rsidP="00017888">
      <w:pPr>
        <w:widowControl/>
        <w:ind w:left="426" w:right="-179"/>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Так само може запроваджуватись профільне навчання за іншими профілями: естетичним, спортивним, правовим, технологічним та ін.</w:t>
      </w:r>
    </w:p>
    <w:p w:rsidR="007A16B5" w:rsidRPr="007A16B5" w:rsidRDefault="007A16B5" w:rsidP="00017888">
      <w:pPr>
        <w:widowControl/>
        <w:ind w:left="426" w:right="-179"/>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Додатковий час на поглиблене вивчення предметів, введення курсів за вибором, факультативів може використовуватись для навчання усього класу та окремих груп.</w:t>
      </w:r>
    </w:p>
    <w:p w:rsidR="007A16B5" w:rsidRPr="007A16B5" w:rsidRDefault="007A16B5" w:rsidP="00017888">
      <w:pPr>
        <w:widowControl/>
        <w:ind w:left="426"/>
        <w:rPr>
          <w:rFonts w:ascii="Times New Roman" w:eastAsia="Calibri" w:hAnsi="Times New Roman" w:cs="Times New Roman"/>
          <w:color w:val="auto"/>
          <w:sz w:val="14"/>
          <w:szCs w:val="14"/>
          <w:lang w:val="uk-UA" w:bidi="ar-SA"/>
        </w:rPr>
      </w:pPr>
    </w:p>
    <w:p w:rsidR="007A16B5" w:rsidRPr="007A16B5" w:rsidRDefault="00017888" w:rsidP="00017888">
      <w:pPr>
        <w:widowControl/>
        <w:ind w:left="426"/>
        <w:rPr>
          <w:rFonts w:ascii="Times New Roman" w:eastAsia="Calibri" w:hAnsi="Times New Roman" w:cs="Times New Roman"/>
          <w:color w:val="auto"/>
          <w:sz w:val="14"/>
          <w:szCs w:val="14"/>
          <w:lang w:val="uk-UA" w:eastAsia="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1552" behindDoc="0" locked="0" layoutInCell="1" allowOverlap="1">
            <wp:simplePos x="0" y="0"/>
            <wp:positionH relativeFrom="column">
              <wp:posOffset>3429000</wp:posOffset>
            </wp:positionH>
            <wp:positionV relativeFrom="paragraph">
              <wp:posOffset>45720</wp:posOffset>
            </wp:positionV>
            <wp:extent cx="1257300" cy="590550"/>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p>
    <w:p w:rsidR="007A16B5" w:rsidRPr="007A16B5" w:rsidRDefault="007A16B5" w:rsidP="00017888">
      <w:pPr>
        <w:widowControl/>
        <w:ind w:left="426"/>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017888">
      <w:pPr>
        <w:widowControl/>
        <w:ind w:left="426"/>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017888">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14</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rPr>
          <w:rFonts w:ascii="Times New Roman" w:eastAsia="Calibri" w:hAnsi="Times New Roman" w:cs="Times New Roman"/>
          <w:color w:val="auto"/>
          <w:sz w:val="22"/>
          <w:szCs w:val="22"/>
          <w:lang w:val="uk-UA" w:bidi="ar-SA"/>
        </w:rPr>
      </w:pP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Навчальний план</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закладів загальної середньої освіти з навчанням мовою корінного народу, національної меншини (універсальний профіль) </w:t>
      </w:r>
    </w:p>
    <w:p w:rsidR="007A16B5" w:rsidRPr="007A16B5" w:rsidRDefault="007A16B5" w:rsidP="007A16B5">
      <w:pPr>
        <w:widowControl/>
        <w:jc w:val="center"/>
        <w:rPr>
          <w:rFonts w:ascii="Times New Roman" w:eastAsia="Calibri" w:hAnsi="Times New Roman" w:cs="Times New Roman"/>
          <w:b/>
          <w:color w:val="auto"/>
          <w:sz w:val="18"/>
          <w:szCs w:val="18"/>
          <w:lang w:val="uk-UA" w:bidi="ar-SA"/>
        </w:rPr>
      </w:pPr>
    </w:p>
    <w:tbl>
      <w:tblPr>
        <w:tblW w:w="10270" w:type="dxa"/>
        <w:tblInd w:w="4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21"/>
        <w:gridCol w:w="3749"/>
      </w:tblGrid>
      <w:tr w:rsidR="007A16B5" w:rsidRPr="007A16B5" w:rsidTr="00017888">
        <w:trPr>
          <w:cantSplit/>
        </w:trPr>
        <w:tc>
          <w:tcPr>
            <w:tcW w:w="6521" w:type="dxa"/>
            <w:tcBorders>
              <w:top w:val="single" w:sz="4" w:space="0" w:color="auto"/>
              <w:left w:val="single" w:sz="4" w:space="0" w:color="auto"/>
              <w:bottom w:val="single" w:sz="6" w:space="0" w:color="auto"/>
              <w:right w:val="single" w:sz="6" w:space="0" w:color="auto"/>
            </w:tcBorders>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37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017888">
        <w:trPr>
          <w:cantSplit/>
        </w:trPr>
        <w:tc>
          <w:tcPr>
            <w:tcW w:w="652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37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652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37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652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37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17888">
        <w:trPr>
          <w:cantSplit/>
        </w:trPr>
        <w:tc>
          <w:tcPr>
            <w:tcW w:w="652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Мова корінного народу, національної меншини</w:t>
            </w:r>
          </w:p>
        </w:tc>
        <w:tc>
          <w:tcPr>
            <w:tcW w:w="37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652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Інтегрований курс «Література» </w:t>
            </w:r>
          </w:p>
        </w:tc>
        <w:tc>
          <w:tcPr>
            <w:tcW w:w="37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6521" w:type="dxa"/>
            <w:tcBorders>
              <w:top w:val="doub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3749" w:type="dxa"/>
            <w:tcBorders>
              <w:top w:val="doub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17888">
        <w:trPr>
          <w:cantSplit/>
        </w:trPr>
        <w:tc>
          <w:tcPr>
            <w:tcW w:w="652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37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6521" w:type="dxa"/>
            <w:tcBorders>
              <w:top w:val="single" w:sz="6" w:space="0" w:color="auto"/>
              <w:left w:val="single" w:sz="4" w:space="0" w:color="auto"/>
              <w:bottom w:val="nil"/>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tc>
        <w:tc>
          <w:tcPr>
            <w:tcW w:w="3749" w:type="dxa"/>
            <w:vMerge w:val="restart"/>
            <w:tcBorders>
              <w:top w:val="single" w:sz="6" w:space="0" w:color="auto"/>
              <w:left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6521" w:type="dxa"/>
            <w:tcBorders>
              <w:top w:val="nil"/>
              <w:left w:val="single" w:sz="4" w:space="0" w:color="auto"/>
              <w:bottom w:val="nil"/>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3749" w:type="dxa"/>
            <w:vMerge/>
            <w:tcBorders>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tc>
      </w:tr>
      <w:tr w:rsidR="007A16B5" w:rsidRPr="007A16B5" w:rsidTr="00017888">
        <w:trPr>
          <w:cantSplit/>
        </w:trPr>
        <w:tc>
          <w:tcPr>
            <w:tcW w:w="6521" w:type="dxa"/>
            <w:tcBorders>
              <w:top w:val="nil"/>
              <w:left w:val="single" w:sz="4" w:space="0" w:color="auto"/>
              <w:bottom w:val="doub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3749" w:type="dxa"/>
            <w:tcBorders>
              <w:top w:val="single" w:sz="6" w:space="0" w:color="auto"/>
              <w:left w:val="single" w:sz="6" w:space="0" w:color="auto"/>
              <w:bottom w:val="doub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6521" w:type="dxa"/>
            <w:tcBorders>
              <w:top w:val="doub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3749" w:type="dxa"/>
            <w:tcBorders>
              <w:top w:val="doub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6521" w:type="dxa"/>
            <w:tcBorders>
              <w:top w:val="doub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 **</w:t>
            </w:r>
          </w:p>
        </w:tc>
        <w:tc>
          <w:tcPr>
            <w:tcW w:w="3749" w:type="dxa"/>
            <w:tcBorders>
              <w:top w:val="doub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17888">
        <w:trPr>
          <w:cantSplit/>
        </w:trPr>
        <w:tc>
          <w:tcPr>
            <w:tcW w:w="6521" w:type="dxa"/>
            <w:tcBorders>
              <w:top w:val="doub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Астрономія</w:t>
            </w:r>
          </w:p>
        </w:tc>
        <w:tc>
          <w:tcPr>
            <w:tcW w:w="3749" w:type="dxa"/>
            <w:tcBorders>
              <w:top w:val="doub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652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37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17888">
        <w:trPr>
          <w:cantSplit/>
        </w:trPr>
        <w:tc>
          <w:tcPr>
            <w:tcW w:w="652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37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17888">
        <w:trPr>
          <w:cantSplit/>
        </w:trPr>
        <w:tc>
          <w:tcPr>
            <w:tcW w:w="652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37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652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37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6521" w:type="dxa"/>
            <w:tcBorders>
              <w:top w:val="doub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3749" w:type="dxa"/>
            <w:tcBorders>
              <w:top w:val="doub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6521"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37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6521" w:type="dxa"/>
            <w:tcBorders>
              <w:top w:val="doub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 *</w:t>
            </w:r>
          </w:p>
        </w:tc>
        <w:tc>
          <w:tcPr>
            <w:tcW w:w="3749" w:type="dxa"/>
            <w:tcBorders>
              <w:top w:val="doub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6521"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37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17888">
        <w:trPr>
          <w:cantSplit/>
        </w:trPr>
        <w:tc>
          <w:tcPr>
            <w:tcW w:w="6521"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37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30,5</w:t>
            </w:r>
          </w:p>
        </w:tc>
      </w:tr>
      <w:tr w:rsidR="007A16B5" w:rsidRPr="007A16B5" w:rsidTr="00017888">
        <w:trPr>
          <w:cantSplit/>
        </w:trPr>
        <w:tc>
          <w:tcPr>
            <w:tcW w:w="6521"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37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7,5</w:t>
            </w:r>
          </w:p>
        </w:tc>
      </w:tr>
      <w:tr w:rsidR="007A16B5" w:rsidRPr="007A16B5" w:rsidTr="00017888">
        <w:trPr>
          <w:cantSplit/>
        </w:trPr>
        <w:tc>
          <w:tcPr>
            <w:tcW w:w="6521"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навчальне навантаження на учня:</w:t>
            </w:r>
          </w:p>
        </w:tc>
        <w:tc>
          <w:tcPr>
            <w:tcW w:w="37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017888">
        <w:trPr>
          <w:cantSplit/>
        </w:trPr>
        <w:tc>
          <w:tcPr>
            <w:tcW w:w="6521"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 xml:space="preserve">Всього </w:t>
            </w:r>
            <w:r w:rsidRPr="007A16B5">
              <w:rPr>
                <w:rFonts w:ascii="Times New Roman" w:eastAsia="Calibri" w:hAnsi="Times New Roman" w:cs="Times New Roman"/>
                <w:color w:val="auto"/>
                <w:lang w:val="uk-UA" w:bidi="ar-SA"/>
              </w:rPr>
              <w:t>(без урахування поділу класів на групи)</w:t>
            </w:r>
          </w:p>
        </w:tc>
        <w:tc>
          <w:tcPr>
            <w:tcW w:w="37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r>
    </w:tbl>
    <w:p w:rsidR="007A16B5" w:rsidRPr="007A16B5" w:rsidRDefault="007A16B5" w:rsidP="00017888">
      <w:pPr>
        <w:widowControl/>
        <w:ind w:left="142" w:right="-144"/>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017888">
      <w:pPr>
        <w:widowControl/>
        <w:ind w:left="142" w:right="-144"/>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 У закладі загальної середньої освіти з навчанням мовою корінного народу, національної меншини замість математики (3+3 год.) можуть вивчатися окремі курси алгебра (2+3 год.) і геометрія (2+2 год.) за рахунок часу, відведеного на поглиблене вивчення предметів, введення курсів за вибором, факультативи.</w:t>
      </w:r>
      <w:r w:rsidRPr="007A16B5">
        <w:rPr>
          <w:rFonts w:ascii="Times New Roman" w:eastAsia="Calibri" w:hAnsi="Times New Roman" w:cs="Times New Roman"/>
          <w:color w:val="auto"/>
          <w:sz w:val="28"/>
          <w:szCs w:val="28"/>
          <w:lang w:val="uk-UA" w:bidi="ar-SA"/>
        </w:rPr>
        <w:t xml:space="preserve"> </w:t>
      </w:r>
    </w:p>
    <w:p w:rsidR="007A16B5" w:rsidRPr="007A16B5" w:rsidRDefault="007A16B5" w:rsidP="00017888">
      <w:pPr>
        <w:widowControl/>
        <w:ind w:left="142" w:firstLine="7"/>
        <w:jc w:val="right"/>
        <w:rPr>
          <w:rFonts w:ascii="Times New Roman" w:eastAsia="Calibri" w:hAnsi="Times New Roman" w:cs="Times New Roman"/>
          <w:b/>
          <w:color w:val="auto"/>
          <w:sz w:val="18"/>
          <w:szCs w:val="18"/>
          <w:lang w:val="uk-UA" w:bidi="ar-SA"/>
        </w:rPr>
      </w:pPr>
    </w:p>
    <w:p w:rsidR="007A16B5" w:rsidRPr="007A16B5" w:rsidRDefault="007A16B5" w:rsidP="00017888">
      <w:pPr>
        <w:widowControl/>
        <w:ind w:left="142" w:firstLine="7"/>
        <w:jc w:val="right"/>
        <w:rPr>
          <w:rFonts w:ascii="Times New Roman" w:eastAsia="Calibri" w:hAnsi="Times New Roman" w:cs="Times New Roman"/>
          <w:b/>
          <w:color w:val="auto"/>
          <w:sz w:val="18"/>
          <w:szCs w:val="18"/>
          <w:lang w:val="uk-UA" w:bidi="ar-SA"/>
        </w:rPr>
      </w:pPr>
    </w:p>
    <w:p w:rsidR="007A16B5" w:rsidRPr="007A16B5" w:rsidRDefault="00017888" w:rsidP="00017888">
      <w:pPr>
        <w:widowControl/>
        <w:ind w:left="142"/>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2576" behindDoc="0" locked="0" layoutInCell="1" allowOverlap="1">
            <wp:simplePos x="0" y="0"/>
            <wp:positionH relativeFrom="column">
              <wp:posOffset>3375660</wp:posOffset>
            </wp:positionH>
            <wp:positionV relativeFrom="paragraph">
              <wp:posOffset>77470</wp:posOffset>
            </wp:positionV>
            <wp:extent cx="1257300" cy="590550"/>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017888">
      <w:pPr>
        <w:widowControl/>
        <w:ind w:left="142"/>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017888">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15</w:t>
      </w:r>
    </w:p>
    <w:p w:rsidR="007A16B5" w:rsidRPr="007A16B5" w:rsidRDefault="007A16B5" w:rsidP="007A16B5">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ind w:left="-567" w:right="-285"/>
        <w:rPr>
          <w:rFonts w:ascii="Times New Roman" w:eastAsia="Calibri" w:hAnsi="Times New Roman" w:cs="Times New Roman"/>
          <w:color w:val="auto"/>
          <w:sz w:val="16"/>
          <w:szCs w:val="16"/>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Навчальний план </w:t>
      </w: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закладів загальної середньої освіти з навчанням мовою корінного народу, національної меншини з вивченням двох іноземних мов</w:t>
      </w: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(універсальний профіль)</w:t>
      </w:r>
    </w:p>
    <w:p w:rsidR="007A16B5" w:rsidRPr="007A16B5" w:rsidRDefault="007A16B5" w:rsidP="007A16B5">
      <w:pPr>
        <w:widowControl/>
        <w:ind w:firstLine="7"/>
        <w:jc w:val="center"/>
        <w:rPr>
          <w:rFonts w:ascii="Times New Roman" w:eastAsia="Calibri" w:hAnsi="Times New Roman" w:cs="Times New Roman"/>
          <w:b/>
          <w:color w:val="auto"/>
          <w:sz w:val="16"/>
          <w:szCs w:val="16"/>
          <w:lang w:val="uk-UA" w:bidi="ar-SA"/>
        </w:rPr>
      </w:pPr>
    </w:p>
    <w:tbl>
      <w:tblPr>
        <w:tblW w:w="10633" w:type="dxa"/>
        <w:tblInd w:w="2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47"/>
        <w:gridCol w:w="3686"/>
      </w:tblGrid>
      <w:tr w:rsidR="007A16B5" w:rsidRPr="007A16B5" w:rsidTr="00017888">
        <w:trPr>
          <w:cantSplit/>
        </w:trPr>
        <w:tc>
          <w:tcPr>
            <w:tcW w:w="6947" w:type="dxa"/>
            <w:tcBorders>
              <w:top w:val="single" w:sz="4" w:space="0" w:color="auto"/>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Кількість годин на тиждень у 11 класі </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Мова корінного народу, національної меншини</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Друга іноземна мова</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Інтегрований курс «Література»</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Height w:val="659"/>
        </w:trPr>
        <w:tc>
          <w:tcPr>
            <w:tcW w:w="6947" w:type="dxa"/>
            <w:tcBorders>
              <w:top w:val="single" w:sz="6" w:space="0" w:color="auto"/>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3686" w:type="dxa"/>
            <w:tcBorders>
              <w:top w:val="single" w:sz="6" w:space="0" w:color="auto"/>
              <w:left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6947" w:type="dxa"/>
            <w:tcBorders>
              <w:top w:val="nil"/>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3686" w:type="dxa"/>
            <w:tcBorders>
              <w:top w:val="single" w:sz="4"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Астрономія </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17888">
        <w:trPr>
          <w:cantSplit/>
        </w:trPr>
        <w:tc>
          <w:tcPr>
            <w:tcW w:w="694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17888">
        <w:trPr>
          <w:cantSplit/>
        </w:trPr>
        <w:tc>
          <w:tcPr>
            <w:tcW w:w="694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33,5</w:t>
            </w:r>
          </w:p>
        </w:tc>
      </w:tr>
      <w:tr w:rsidR="007A16B5" w:rsidRPr="007A16B5" w:rsidTr="00017888">
        <w:trPr>
          <w:cantSplit/>
          <w:trHeight w:val="495"/>
        </w:trPr>
        <w:tc>
          <w:tcPr>
            <w:tcW w:w="694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4,5</w:t>
            </w:r>
          </w:p>
        </w:tc>
      </w:tr>
      <w:tr w:rsidR="007A16B5" w:rsidRPr="007A16B5" w:rsidTr="00017888">
        <w:trPr>
          <w:cantSplit/>
        </w:trPr>
        <w:tc>
          <w:tcPr>
            <w:tcW w:w="694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навантаження на учня:</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017888">
        <w:trPr>
          <w:cantSplit/>
        </w:trPr>
        <w:tc>
          <w:tcPr>
            <w:tcW w:w="694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b/>
                <w:color w:val="auto"/>
                <w:lang w:val="uk-UA" w:bidi="ar-SA"/>
              </w:rPr>
              <w:t xml:space="preserve">Всього фінансується </w:t>
            </w:r>
            <w:r w:rsidRPr="007A16B5">
              <w:rPr>
                <w:rFonts w:ascii="Times New Roman" w:eastAsia="Calibri" w:hAnsi="Times New Roman" w:cs="Times New Roman"/>
                <w:color w:val="auto"/>
                <w:lang w:val="uk-UA" w:bidi="ar-SA"/>
              </w:rPr>
              <w:t>(без урахування поділу класу на групи)</w:t>
            </w:r>
          </w:p>
        </w:tc>
        <w:tc>
          <w:tcPr>
            <w:tcW w:w="3686"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38</w:t>
            </w:r>
          </w:p>
        </w:tc>
      </w:tr>
    </w:tbl>
    <w:p w:rsidR="007A16B5" w:rsidRPr="007A16B5" w:rsidRDefault="007A16B5" w:rsidP="00086E6C">
      <w:pPr>
        <w:widowControl/>
        <w:ind w:left="142" w:right="-427"/>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 Заклад загальної середньої освіти замість математики (3+3 год.) може запроваджувати вивчення окремих курсів алгебри (2+3 год.) і геометрії (2+2 год.) за рахунок часу, відведеного на варіативну частину.</w:t>
      </w:r>
    </w:p>
    <w:p w:rsidR="007A16B5" w:rsidRPr="007A16B5" w:rsidRDefault="007A16B5" w:rsidP="00086E6C">
      <w:pPr>
        <w:widowControl/>
        <w:ind w:left="142" w:right="-427"/>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086E6C">
      <w:pPr>
        <w:widowControl/>
        <w:ind w:left="142"/>
        <w:rPr>
          <w:rFonts w:ascii="Times New Roman" w:eastAsia="Calibri" w:hAnsi="Times New Roman" w:cs="Times New Roman"/>
          <w:color w:val="auto"/>
          <w:sz w:val="22"/>
          <w:szCs w:val="22"/>
          <w:lang w:val="uk-UA" w:bidi="ar-SA"/>
        </w:rPr>
      </w:pPr>
    </w:p>
    <w:p w:rsidR="007A16B5" w:rsidRPr="007A16B5" w:rsidRDefault="007A16B5" w:rsidP="00086E6C">
      <w:pPr>
        <w:widowControl/>
        <w:ind w:left="142"/>
        <w:rPr>
          <w:rFonts w:ascii="Times New Roman" w:eastAsia="Calibri" w:hAnsi="Times New Roman" w:cs="Times New Roman"/>
          <w:color w:val="auto"/>
          <w:sz w:val="22"/>
          <w:szCs w:val="22"/>
          <w:lang w:val="uk-UA" w:eastAsia="uk-UA" w:bidi="ar-SA"/>
        </w:rPr>
      </w:pPr>
    </w:p>
    <w:p w:rsidR="007A16B5" w:rsidRPr="007A16B5" w:rsidRDefault="00086E6C" w:rsidP="00086E6C">
      <w:pPr>
        <w:widowControl/>
        <w:ind w:left="142"/>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3600" behindDoc="0" locked="0" layoutInCell="1" allowOverlap="1">
            <wp:simplePos x="0" y="0"/>
            <wp:positionH relativeFrom="column">
              <wp:posOffset>3596640</wp:posOffset>
            </wp:positionH>
            <wp:positionV relativeFrom="paragraph">
              <wp:posOffset>5715</wp:posOffset>
            </wp:positionV>
            <wp:extent cx="1257300" cy="59055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086E6C">
      <w:pPr>
        <w:widowControl/>
        <w:ind w:left="142"/>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086E6C">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16</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rPr>
          <w:rFonts w:ascii="Times New Roman" w:eastAsia="Calibri" w:hAnsi="Times New Roman" w:cs="Times New Roman"/>
          <w:color w:val="auto"/>
          <w:sz w:val="22"/>
          <w:szCs w:val="22"/>
          <w:lang w:val="uk-UA" w:bidi="ar-SA"/>
        </w:rPr>
      </w:pPr>
    </w:p>
    <w:p w:rsidR="007A16B5" w:rsidRPr="007A16B5" w:rsidRDefault="007A16B5" w:rsidP="007A16B5">
      <w:pPr>
        <w:widowControl/>
        <w:tabs>
          <w:tab w:val="left" w:pos="-360"/>
        </w:tabs>
        <w:ind w:left="-360"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Навчальний план</w:t>
      </w:r>
    </w:p>
    <w:p w:rsidR="007A16B5" w:rsidRPr="007A16B5" w:rsidRDefault="007A16B5" w:rsidP="007A16B5">
      <w:pPr>
        <w:widowControl/>
        <w:tabs>
          <w:tab w:val="left" w:pos="-360"/>
        </w:tabs>
        <w:ind w:left="-360" w:firstLine="7"/>
        <w:jc w:val="center"/>
        <w:rPr>
          <w:rFonts w:ascii="Times New Roman" w:eastAsia="Times New Roman" w:hAnsi="Times New Roman" w:cs="Times New Roman"/>
          <w:b/>
          <w:color w:val="auto"/>
          <w:sz w:val="28"/>
          <w:szCs w:val="28"/>
          <w:lang w:val="uk-UA" w:eastAsia="ru-RU" w:bidi="ar-SA"/>
        </w:rPr>
      </w:pPr>
      <w:r w:rsidRPr="007A16B5">
        <w:rPr>
          <w:rFonts w:ascii="Times New Roman" w:eastAsia="Times New Roman" w:hAnsi="Times New Roman" w:cs="Times New Roman"/>
          <w:b/>
          <w:color w:val="auto"/>
          <w:sz w:val="28"/>
          <w:szCs w:val="28"/>
          <w:lang w:val="uk-UA" w:eastAsia="ru-RU" w:bidi="ar-SA"/>
        </w:rPr>
        <w:t>закладів загальної середньої освіти з навчанням мовою корінного народу, національної меншини (філологічний та технологічний профілі)***</w:t>
      </w:r>
    </w:p>
    <w:p w:rsidR="007A16B5" w:rsidRPr="007A16B5" w:rsidRDefault="007A16B5" w:rsidP="007A16B5">
      <w:pPr>
        <w:widowControl/>
        <w:tabs>
          <w:tab w:val="left" w:pos="-360"/>
        </w:tabs>
        <w:ind w:left="-360" w:firstLine="7"/>
        <w:jc w:val="center"/>
        <w:rPr>
          <w:rFonts w:ascii="Times New Roman" w:eastAsia="Times New Roman" w:hAnsi="Times New Roman" w:cs="Times New Roman"/>
          <w:b/>
          <w:color w:val="auto"/>
          <w:sz w:val="18"/>
          <w:szCs w:val="18"/>
          <w:lang w:val="uk-UA" w:eastAsia="ru-RU" w:bidi="ar-SA"/>
        </w:rPr>
      </w:pPr>
    </w:p>
    <w:tbl>
      <w:tblPr>
        <w:tblW w:w="10283" w:type="dxa"/>
        <w:tblInd w:w="4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2691"/>
        <w:gridCol w:w="2552"/>
      </w:tblGrid>
      <w:tr w:rsidR="007A16B5" w:rsidRPr="007A16B5" w:rsidTr="00086E6C">
        <w:trPr>
          <w:cantSplit/>
          <w:trHeight w:val="330"/>
        </w:trPr>
        <w:tc>
          <w:tcPr>
            <w:tcW w:w="5040" w:type="dxa"/>
            <w:vMerge w:val="restart"/>
            <w:tcBorders>
              <w:top w:val="single" w:sz="4" w:space="0" w:color="auto"/>
              <w:left w:val="single" w:sz="4" w:space="0" w:color="auto"/>
              <w:right w:val="single" w:sz="6" w:space="0" w:color="auto"/>
            </w:tcBorders>
            <w:vAlign w:val="center"/>
          </w:tcPr>
          <w:p w:rsidR="007A16B5" w:rsidRPr="007A16B5" w:rsidRDefault="007A16B5" w:rsidP="007A16B5">
            <w:pPr>
              <w:widowControl/>
              <w:tabs>
                <w:tab w:val="left" w:pos="0"/>
              </w:tabs>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5243" w:type="dxa"/>
            <w:gridSpan w:val="2"/>
            <w:tcBorders>
              <w:top w:val="single" w:sz="4" w:space="0" w:color="auto"/>
              <w:left w:val="single" w:sz="6" w:space="0" w:color="auto"/>
              <w:bottom w:val="single" w:sz="4"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086E6C">
        <w:trPr>
          <w:cantSplit/>
          <w:trHeight w:val="649"/>
        </w:trPr>
        <w:tc>
          <w:tcPr>
            <w:tcW w:w="5040" w:type="dxa"/>
            <w:vMerge/>
            <w:tcBorders>
              <w:left w:val="single" w:sz="4" w:space="0" w:color="auto"/>
              <w:bottom w:val="single" w:sz="4" w:space="0" w:color="auto"/>
              <w:right w:val="single" w:sz="6" w:space="0" w:color="auto"/>
            </w:tcBorders>
            <w:vAlign w:val="center"/>
          </w:tcPr>
          <w:p w:rsidR="007A16B5" w:rsidRPr="007A16B5" w:rsidRDefault="007A16B5" w:rsidP="007A16B5">
            <w:pPr>
              <w:widowControl/>
              <w:tabs>
                <w:tab w:val="left" w:pos="0"/>
              </w:tabs>
              <w:ind w:firstLine="7"/>
              <w:jc w:val="center"/>
              <w:rPr>
                <w:rFonts w:ascii="Times New Roman" w:eastAsia="Calibri" w:hAnsi="Times New Roman" w:cs="Times New Roman"/>
                <w:b/>
                <w:color w:val="auto"/>
                <w:sz w:val="28"/>
                <w:szCs w:val="28"/>
                <w:lang w:val="uk-UA" w:bidi="ar-SA"/>
              </w:rPr>
            </w:pPr>
          </w:p>
        </w:tc>
        <w:tc>
          <w:tcPr>
            <w:tcW w:w="2691" w:type="dxa"/>
            <w:tcBorders>
              <w:top w:val="single" w:sz="4" w:space="0" w:color="auto"/>
              <w:left w:val="single" w:sz="6"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Філологічний профіль</w:t>
            </w:r>
          </w:p>
        </w:tc>
        <w:tc>
          <w:tcPr>
            <w:tcW w:w="2552" w:type="dxa"/>
            <w:tcBorders>
              <w:top w:val="single" w:sz="4"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Технологічний профіль</w:t>
            </w:r>
          </w:p>
        </w:tc>
      </w:tr>
      <w:tr w:rsidR="007A16B5" w:rsidRPr="007A16B5" w:rsidTr="00086E6C">
        <w:trPr>
          <w:cantSplit/>
        </w:trPr>
        <w:tc>
          <w:tcPr>
            <w:tcW w:w="5040"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cantSplit/>
        </w:trPr>
        <w:tc>
          <w:tcPr>
            <w:tcW w:w="5040"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86E6C">
        <w:trPr>
          <w:cantSplit/>
        </w:trPr>
        <w:tc>
          <w:tcPr>
            <w:tcW w:w="504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Мова корінного народу, національної меншини</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cantSplit/>
        </w:trPr>
        <w:tc>
          <w:tcPr>
            <w:tcW w:w="504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86E6C">
        <w:trPr>
          <w:cantSplit/>
        </w:trPr>
        <w:tc>
          <w:tcPr>
            <w:tcW w:w="504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Інтегрований курс «Література» </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86E6C">
        <w:trPr>
          <w:cantSplit/>
        </w:trPr>
        <w:tc>
          <w:tcPr>
            <w:tcW w:w="504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86E6C">
        <w:trPr>
          <w:cantSplit/>
        </w:trPr>
        <w:tc>
          <w:tcPr>
            <w:tcW w:w="504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cantSplit/>
        </w:trPr>
        <w:tc>
          <w:tcPr>
            <w:tcW w:w="5040" w:type="dxa"/>
            <w:tcBorders>
              <w:top w:val="single" w:sz="6" w:space="0" w:color="auto"/>
              <w:left w:val="single" w:sz="4" w:space="0" w:color="auto"/>
              <w:bottom w:val="nil"/>
              <w:right w:val="single" w:sz="6" w:space="0" w:color="auto"/>
            </w:tcBorders>
          </w:tcPr>
          <w:p w:rsidR="007A16B5" w:rsidRPr="007A16B5" w:rsidRDefault="007A16B5" w:rsidP="007A16B5">
            <w:pPr>
              <w:widowControl/>
              <w:tabs>
                <w:tab w:val="left" w:pos="0"/>
              </w:tabs>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tc>
        <w:tc>
          <w:tcPr>
            <w:tcW w:w="2691" w:type="dxa"/>
            <w:vMerge w:val="restart"/>
            <w:tcBorders>
              <w:top w:val="single" w:sz="6" w:space="0" w:color="auto"/>
              <w:left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552" w:type="dxa"/>
            <w:vMerge w:val="restart"/>
            <w:tcBorders>
              <w:top w:val="single" w:sz="6" w:space="0" w:color="auto"/>
              <w:left w:val="single" w:sz="4"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cantSplit/>
        </w:trPr>
        <w:tc>
          <w:tcPr>
            <w:tcW w:w="5040" w:type="dxa"/>
            <w:tcBorders>
              <w:top w:val="nil"/>
              <w:left w:val="single" w:sz="4" w:space="0" w:color="auto"/>
              <w:bottom w:val="nil"/>
              <w:right w:val="single" w:sz="6" w:space="0" w:color="auto"/>
            </w:tcBorders>
          </w:tcPr>
          <w:p w:rsidR="007A16B5" w:rsidRPr="007A16B5" w:rsidRDefault="007A16B5" w:rsidP="007A16B5">
            <w:pPr>
              <w:widowControl/>
              <w:tabs>
                <w:tab w:val="left" w:pos="0"/>
              </w:tabs>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2691" w:type="dxa"/>
            <w:vMerge/>
            <w:tcBorders>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p>
        </w:tc>
        <w:tc>
          <w:tcPr>
            <w:tcW w:w="2552" w:type="dxa"/>
            <w:vMerge/>
            <w:tcBorders>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p>
        </w:tc>
      </w:tr>
      <w:tr w:rsidR="007A16B5" w:rsidRPr="007A16B5" w:rsidTr="00086E6C">
        <w:trPr>
          <w:cantSplit/>
        </w:trPr>
        <w:tc>
          <w:tcPr>
            <w:tcW w:w="5040" w:type="dxa"/>
            <w:tcBorders>
              <w:top w:val="nil"/>
              <w:left w:val="single" w:sz="4" w:space="0" w:color="auto"/>
              <w:bottom w:val="nil"/>
              <w:right w:val="single" w:sz="6" w:space="0" w:color="auto"/>
            </w:tcBorders>
          </w:tcPr>
          <w:p w:rsidR="007A16B5" w:rsidRPr="007A16B5" w:rsidRDefault="007A16B5" w:rsidP="007A16B5">
            <w:pPr>
              <w:widowControl/>
              <w:tabs>
                <w:tab w:val="left" w:pos="0"/>
              </w:tabs>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86E6C">
        <w:trPr>
          <w:cantSplit/>
        </w:trPr>
        <w:tc>
          <w:tcPr>
            <w:tcW w:w="504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86E6C">
        <w:trPr>
          <w:cantSplit/>
        </w:trPr>
        <w:tc>
          <w:tcPr>
            <w:tcW w:w="504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86E6C">
        <w:trPr>
          <w:cantSplit/>
        </w:trPr>
        <w:tc>
          <w:tcPr>
            <w:tcW w:w="504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tabs>
                <w:tab w:val="left" w:pos="0"/>
              </w:tabs>
              <w:autoSpaceDE w:val="0"/>
              <w:autoSpaceDN w:val="0"/>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Астрономія </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86E6C">
        <w:trPr>
          <w:cantSplit/>
        </w:trPr>
        <w:tc>
          <w:tcPr>
            <w:tcW w:w="504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86E6C">
        <w:trPr>
          <w:cantSplit/>
        </w:trPr>
        <w:tc>
          <w:tcPr>
            <w:tcW w:w="504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86E6C">
        <w:trPr>
          <w:cantSplit/>
        </w:trPr>
        <w:tc>
          <w:tcPr>
            <w:tcW w:w="504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cantSplit/>
        </w:trPr>
        <w:tc>
          <w:tcPr>
            <w:tcW w:w="504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86E6C">
        <w:trPr>
          <w:cantSplit/>
        </w:trPr>
        <w:tc>
          <w:tcPr>
            <w:tcW w:w="504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r>
      <w:tr w:rsidR="007A16B5" w:rsidRPr="007A16B5" w:rsidTr="00086E6C">
        <w:trPr>
          <w:cantSplit/>
        </w:trPr>
        <w:tc>
          <w:tcPr>
            <w:tcW w:w="504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Креслення</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86E6C">
        <w:trPr>
          <w:cantSplit/>
        </w:trPr>
        <w:tc>
          <w:tcPr>
            <w:tcW w:w="504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cantSplit/>
        </w:trPr>
        <w:tc>
          <w:tcPr>
            <w:tcW w:w="504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 *</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86E6C">
        <w:trPr>
          <w:cantSplit/>
        </w:trPr>
        <w:tc>
          <w:tcPr>
            <w:tcW w:w="504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tabs>
                <w:tab w:val="left" w:pos="0"/>
              </w:tabs>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86E6C">
        <w:trPr>
          <w:cantSplit/>
        </w:trPr>
        <w:tc>
          <w:tcPr>
            <w:tcW w:w="5040"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tabs>
                <w:tab w:val="left" w:pos="0"/>
              </w:tabs>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33,5</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34,5</w:t>
            </w:r>
          </w:p>
        </w:tc>
      </w:tr>
      <w:tr w:rsidR="007A16B5" w:rsidRPr="007A16B5" w:rsidTr="00086E6C">
        <w:trPr>
          <w:cantSplit/>
          <w:trHeight w:val="495"/>
        </w:trPr>
        <w:tc>
          <w:tcPr>
            <w:tcW w:w="5040"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tabs>
                <w:tab w:val="left" w:pos="0"/>
              </w:tabs>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4,5</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3,5</w:t>
            </w:r>
          </w:p>
        </w:tc>
      </w:tr>
      <w:tr w:rsidR="007A16B5" w:rsidRPr="007A16B5" w:rsidTr="00086E6C">
        <w:trPr>
          <w:cantSplit/>
        </w:trPr>
        <w:tc>
          <w:tcPr>
            <w:tcW w:w="5040"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tabs>
                <w:tab w:val="left" w:pos="0"/>
              </w:tabs>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навантаження на учня:</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086E6C">
        <w:trPr>
          <w:cantSplit/>
        </w:trPr>
        <w:tc>
          <w:tcPr>
            <w:tcW w:w="5040"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tabs>
                <w:tab w:val="left" w:pos="0"/>
              </w:tabs>
              <w:ind w:left="33" w:right="-108"/>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 xml:space="preserve">Всього </w:t>
            </w:r>
            <w:r w:rsidRPr="007A16B5">
              <w:rPr>
                <w:rFonts w:ascii="Times New Roman" w:eastAsia="Calibri" w:hAnsi="Times New Roman" w:cs="Times New Roman"/>
                <w:color w:val="auto"/>
                <w:lang w:val="uk-UA" w:bidi="ar-SA"/>
              </w:rPr>
              <w:t>(без урахування поділу класу на групи)</w:t>
            </w:r>
          </w:p>
        </w:tc>
        <w:tc>
          <w:tcPr>
            <w:tcW w:w="2691"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c>
          <w:tcPr>
            <w:tcW w:w="2552"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tabs>
                <w:tab w:val="left" w:pos="0"/>
              </w:tabs>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r>
    </w:tbl>
    <w:p w:rsidR="007A16B5" w:rsidRPr="007A16B5" w:rsidRDefault="007A16B5" w:rsidP="00086E6C">
      <w:pPr>
        <w:widowControl/>
        <w:ind w:left="142" w:right="-179"/>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086E6C">
      <w:pPr>
        <w:widowControl/>
        <w:ind w:left="142" w:right="-179"/>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xml:space="preserve">** У закладі загальної середньої освіти з навчанням мовою корінного народу, національної меншини замість математики (3+3 год.) може вивчатися окремі курси алгебра (2+3 год.) і геометрія (2+2 год.) за рахунок часу, відведеного на поглиблене вивчення предметів, введення курсів за вибором, факультативи. </w:t>
      </w:r>
    </w:p>
    <w:p w:rsidR="007A16B5" w:rsidRPr="007A16B5" w:rsidRDefault="007A16B5" w:rsidP="00086E6C">
      <w:pPr>
        <w:widowControl/>
        <w:ind w:left="142" w:right="-179"/>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xml:space="preserve">*** Плани з іншим профільним спрямуванням (біолого-хімічним, правовим, художньо-естетичним тощо) складаються за таким же принципом. </w:t>
      </w:r>
    </w:p>
    <w:p w:rsidR="007A16B5" w:rsidRPr="007A16B5" w:rsidRDefault="007A16B5" w:rsidP="00086E6C">
      <w:pPr>
        <w:widowControl/>
        <w:ind w:left="142"/>
        <w:rPr>
          <w:rFonts w:ascii="Times New Roman" w:eastAsia="Calibri" w:hAnsi="Times New Roman" w:cs="Times New Roman"/>
          <w:color w:val="auto"/>
          <w:sz w:val="22"/>
          <w:szCs w:val="22"/>
          <w:lang w:val="uk-UA" w:bidi="ar-SA"/>
        </w:rPr>
      </w:pPr>
    </w:p>
    <w:p w:rsidR="007A16B5" w:rsidRPr="007A16B5" w:rsidRDefault="00086E6C" w:rsidP="00086E6C">
      <w:pPr>
        <w:widowControl/>
        <w:ind w:left="142"/>
        <w:rPr>
          <w:rFonts w:ascii="Times New Roman" w:eastAsia="Calibri" w:hAnsi="Times New Roman" w:cs="Times New Roman"/>
          <w:color w:val="auto"/>
          <w:sz w:val="22"/>
          <w:szCs w:val="22"/>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4624" behindDoc="0" locked="0" layoutInCell="1" allowOverlap="1">
            <wp:simplePos x="0" y="0"/>
            <wp:positionH relativeFrom="column">
              <wp:posOffset>3238500</wp:posOffset>
            </wp:positionH>
            <wp:positionV relativeFrom="paragraph">
              <wp:posOffset>159385</wp:posOffset>
            </wp:positionV>
            <wp:extent cx="1257300" cy="59055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p>
    <w:p w:rsidR="007A16B5" w:rsidRPr="007A16B5" w:rsidRDefault="007A16B5" w:rsidP="00086E6C">
      <w:pPr>
        <w:widowControl/>
        <w:ind w:left="142"/>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086E6C">
      <w:pPr>
        <w:widowControl/>
        <w:ind w:left="142"/>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7A16B5">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17</w:t>
      </w:r>
    </w:p>
    <w:p w:rsidR="007A16B5" w:rsidRPr="007A16B5" w:rsidRDefault="007A16B5" w:rsidP="007A16B5">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rPr>
          <w:rFonts w:ascii="Times New Roman" w:eastAsia="Calibri" w:hAnsi="Times New Roman" w:cs="Times New Roman"/>
          <w:color w:val="auto"/>
          <w:sz w:val="22"/>
          <w:szCs w:val="22"/>
          <w:lang w:val="uk-UA" w:bidi="ar-SA"/>
        </w:rPr>
      </w:pP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Навчальний план </w:t>
      </w: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закладів загальної середньої освіти з українською мовою навчання </w:t>
      </w:r>
    </w:p>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для класів з поглибленим вивченням окремих предметів</w:t>
      </w:r>
    </w:p>
    <w:p w:rsidR="007A16B5" w:rsidRPr="007A16B5" w:rsidRDefault="007A16B5" w:rsidP="007A16B5">
      <w:pPr>
        <w:widowControl/>
        <w:ind w:firstLine="7"/>
        <w:jc w:val="center"/>
        <w:rPr>
          <w:rFonts w:ascii="Times New Roman" w:eastAsia="Calibri" w:hAnsi="Times New Roman" w:cs="Times New Roman"/>
          <w:b/>
          <w:color w:val="auto"/>
          <w:sz w:val="18"/>
          <w:szCs w:val="18"/>
          <w:lang w:val="uk-UA" w:bidi="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3685"/>
      </w:tblGrid>
      <w:tr w:rsidR="007A16B5" w:rsidRPr="007A16B5" w:rsidTr="00735AE0">
        <w:trPr>
          <w:cantSplit/>
        </w:trPr>
        <w:tc>
          <w:tcPr>
            <w:tcW w:w="5670" w:type="dxa"/>
            <w:tcBorders>
              <w:top w:val="single" w:sz="4" w:space="0" w:color="auto"/>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735AE0">
        <w:trPr>
          <w:cantSplit/>
        </w:trPr>
        <w:tc>
          <w:tcPr>
            <w:tcW w:w="567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567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567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567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567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cantSplit/>
        </w:trPr>
        <w:tc>
          <w:tcPr>
            <w:tcW w:w="567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Height w:val="544"/>
        </w:trPr>
        <w:tc>
          <w:tcPr>
            <w:tcW w:w="5670" w:type="dxa"/>
            <w:tcBorders>
              <w:top w:val="single" w:sz="6" w:space="0" w:color="auto"/>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3685" w:type="dxa"/>
            <w:tcBorders>
              <w:top w:val="single" w:sz="6" w:space="0" w:color="auto"/>
              <w:left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5670" w:type="dxa"/>
            <w:tcBorders>
              <w:top w:val="nil"/>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3685" w:type="dxa"/>
            <w:tcBorders>
              <w:top w:val="single" w:sz="4"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567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567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567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Астрономія </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567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cantSplit/>
        </w:trPr>
        <w:tc>
          <w:tcPr>
            <w:tcW w:w="567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567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567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567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567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567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567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cantSplit/>
        </w:trPr>
        <w:tc>
          <w:tcPr>
            <w:tcW w:w="5670"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25,5</w:t>
            </w:r>
          </w:p>
        </w:tc>
      </w:tr>
      <w:tr w:rsidR="007A16B5" w:rsidRPr="007A16B5" w:rsidTr="00735AE0">
        <w:trPr>
          <w:cantSplit/>
          <w:trHeight w:val="495"/>
        </w:trPr>
        <w:tc>
          <w:tcPr>
            <w:tcW w:w="5670"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12,5</w:t>
            </w:r>
          </w:p>
        </w:tc>
      </w:tr>
      <w:tr w:rsidR="007A16B5" w:rsidRPr="007A16B5" w:rsidTr="00735AE0">
        <w:trPr>
          <w:cantSplit/>
        </w:trPr>
        <w:tc>
          <w:tcPr>
            <w:tcW w:w="5670"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навантаження на учня:</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735AE0">
        <w:trPr>
          <w:cantSplit/>
        </w:trPr>
        <w:tc>
          <w:tcPr>
            <w:tcW w:w="5670"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b/>
                <w:color w:val="auto"/>
                <w:lang w:val="uk-UA" w:bidi="ar-SA"/>
              </w:rPr>
              <w:t xml:space="preserve">Всього фінансується </w:t>
            </w:r>
            <w:r w:rsidRPr="007A16B5">
              <w:rPr>
                <w:rFonts w:ascii="Times New Roman" w:eastAsia="Calibri" w:hAnsi="Times New Roman" w:cs="Times New Roman"/>
                <w:color w:val="auto"/>
                <w:lang w:val="uk-UA" w:bidi="ar-SA"/>
              </w:rPr>
              <w:t>(без урахування поділу класу на групи)</w:t>
            </w:r>
          </w:p>
        </w:tc>
        <w:tc>
          <w:tcPr>
            <w:tcW w:w="3685"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38</w:t>
            </w:r>
          </w:p>
        </w:tc>
      </w:tr>
    </w:tbl>
    <w:p w:rsidR="007A16B5" w:rsidRPr="007A16B5" w:rsidRDefault="007A16B5" w:rsidP="007A16B5">
      <w:pPr>
        <w:widowControl/>
        <w:ind w:right="246"/>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7A16B5">
      <w:pPr>
        <w:widowControl/>
        <w:ind w:right="246"/>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 До 15% часу інваріантної складової може перерозподілятися між предметами.</w:t>
      </w:r>
    </w:p>
    <w:p w:rsidR="007A16B5" w:rsidRPr="007A16B5" w:rsidRDefault="007A16B5" w:rsidP="007A16B5">
      <w:pPr>
        <w:widowControl/>
        <w:ind w:firstLine="7"/>
        <w:jc w:val="right"/>
        <w:rPr>
          <w:rFonts w:ascii="Times New Roman" w:eastAsia="Calibri" w:hAnsi="Times New Roman" w:cs="Times New Roman"/>
          <w:b/>
          <w:color w:val="auto"/>
          <w:sz w:val="28"/>
          <w:szCs w:val="28"/>
          <w:lang w:val="uk-UA" w:bidi="ar-SA"/>
        </w:rPr>
      </w:pPr>
    </w:p>
    <w:p w:rsidR="007A16B5" w:rsidRPr="007A16B5" w:rsidRDefault="007A16B5" w:rsidP="007A16B5">
      <w:pPr>
        <w:widowControl/>
        <w:ind w:firstLine="7"/>
        <w:jc w:val="right"/>
        <w:rPr>
          <w:rFonts w:ascii="Times New Roman" w:eastAsia="Calibri" w:hAnsi="Times New Roman" w:cs="Times New Roman"/>
          <w:b/>
          <w:color w:val="auto"/>
          <w:sz w:val="28"/>
          <w:szCs w:val="28"/>
          <w:lang w:val="uk-UA" w:bidi="ar-SA"/>
        </w:rPr>
      </w:pPr>
    </w:p>
    <w:p w:rsidR="007A16B5" w:rsidRPr="007A16B5" w:rsidRDefault="00086E6C" w:rsidP="007A16B5">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5648" behindDoc="0" locked="0" layoutInCell="1" allowOverlap="1">
            <wp:simplePos x="0" y="0"/>
            <wp:positionH relativeFrom="column">
              <wp:posOffset>3147060</wp:posOffset>
            </wp:positionH>
            <wp:positionV relativeFrom="paragraph">
              <wp:posOffset>12700</wp:posOffset>
            </wp:positionV>
            <wp:extent cx="1257300" cy="590550"/>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7A16B5">
      <w:pPr>
        <w:widowControl/>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18</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ind w:left="-284" w:right="-144" w:firstLine="7"/>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284" w:right="-144"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Навчальний план </w:t>
      </w:r>
    </w:p>
    <w:p w:rsidR="007A16B5" w:rsidRPr="007A16B5" w:rsidRDefault="007A16B5" w:rsidP="007A16B5">
      <w:pPr>
        <w:widowControl/>
        <w:ind w:left="-284" w:right="-144"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закладів загальної середньої освіти з навчанням мовою корінного народу, національної меншини для класів з поглибленим вивченням окремих предметів</w:t>
      </w:r>
    </w:p>
    <w:p w:rsidR="007A16B5" w:rsidRPr="007A16B5" w:rsidRDefault="007A16B5" w:rsidP="007A16B5">
      <w:pPr>
        <w:widowControl/>
        <w:ind w:firstLine="7"/>
        <w:jc w:val="center"/>
        <w:rPr>
          <w:rFonts w:ascii="Times New Roman" w:eastAsia="Calibri" w:hAnsi="Times New Roman" w:cs="Times New Roman"/>
          <w:b/>
          <w:color w:val="auto"/>
          <w:sz w:val="18"/>
          <w:szCs w:val="18"/>
          <w:lang w:val="uk-UA" w:bidi="ar-SA"/>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3607"/>
      </w:tblGrid>
      <w:tr w:rsidR="007A16B5" w:rsidRPr="007A16B5" w:rsidTr="00735AE0">
        <w:trPr>
          <w:cantSplit/>
        </w:trPr>
        <w:tc>
          <w:tcPr>
            <w:tcW w:w="5103" w:type="dxa"/>
            <w:tcBorders>
              <w:top w:val="single" w:sz="4" w:space="0" w:color="auto"/>
              <w:left w:val="single" w:sz="4" w:space="0" w:color="auto"/>
              <w:bottom w:val="single" w:sz="6" w:space="0" w:color="auto"/>
              <w:right w:val="single" w:sz="6" w:space="0" w:color="auto"/>
            </w:tcBorders>
            <w:vAlign w:val="center"/>
          </w:tcPr>
          <w:p w:rsidR="007A16B5" w:rsidRPr="007A16B5" w:rsidRDefault="007A16B5" w:rsidP="007A16B5">
            <w:pPr>
              <w:widowControl/>
              <w:ind w:firstLine="7"/>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Мова корінного народу, національної меншини</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Інтегрований курс «Література»</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Height w:val="485"/>
        </w:trPr>
        <w:tc>
          <w:tcPr>
            <w:tcW w:w="5103" w:type="dxa"/>
            <w:tcBorders>
              <w:top w:val="single" w:sz="6" w:space="0" w:color="auto"/>
              <w:left w:val="single" w:sz="4" w:space="0" w:color="auto"/>
              <w:bottom w:val="nil"/>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3607" w:type="dxa"/>
            <w:tcBorders>
              <w:top w:val="single" w:sz="6" w:space="0" w:color="auto"/>
              <w:left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p>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5103" w:type="dxa"/>
            <w:tcBorders>
              <w:top w:val="nil"/>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3607" w:type="dxa"/>
            <w:tcBorders>
              <w:top w:val="single" w:sz="4"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keepNext/>
              <w:widowControl/>
              <w:autoSpaceDE w:val="0"/>
              <w:autoSpaceDN w:val="0"/>
              <w:ind w:left="33"/>
              <w:outlineLvl w:val="0"/>
              <w:rPr>
                <w:rFonts w:ascii="Times New Roman" w:eastAsia="Times New Roman" w:hAnsi="Times New Roman" w:cs="Times New Roman"/>
                <w:color w:val="auto"/>
                <w:sz w:val="28"/>
                <w:szCs w:val="28"/>
                <w:lang w:val="uk-UA" w:eastAsia="uk-UA" w:bidi="ar-SA"/>
              </w:rPr>
            </w:pPr>
            <w:r w:rsidRPr="007A16B5">
              <w:rPr>
                <w:rFonts w:ascii="Times New Roman" w:eastAsia="Times New Roman" w:hAnsi="Times New Roman" w:cs="Times New Roman"/>
                <w:color w:val="auto"/>
                <w:sz w:val="28"/>
                <w:szCs w:val="28"/>
                <w:lang w:val="uk-UA" w:eastAsia="uk-UA" w:bidi="ar-SA"/>
              </w:rPr>
              <w:t xml:space="preserve">Астрономія </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cantSplit/>
        </w:trPr>
        <w:tc>
          <w:tcPr>
            <w:tcW w:w="510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ind w:left="33"/>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35AE0">
        <w:trPr>
          <w:cantSplit/>
        </w:trPr>
        <w:tc>
          <w:tcPr>
            <w:tcW w:w="510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28,5</w:t>
            </w:r>
          </w:p>
        </w:tc>
      </w:tr>
      <w:tr w:rsidR="007A16B5" w:rsidRPr="007A16B5" w:rsidTr="00735AE0">
        <w:trPr>
          <w:cantSplit/>
          <w:trHeight w:val="495"/>
        </w:trPr>
        <w:tc>
          <w:tcPr>
            <w:tcW w:w="510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9,5</w:t>
            </w:r>
          </w:p>
        </w:tc>
      </w:tr>
      <w:tr w:rsidR="007A16B5" w:rsidRPr="007A16B5" w:rsidTr="00735AE0">
        <w:trPr>
          <w:cantSplit/>
        </w:trPr>
        <w:tc>
          <w:tcPr>
            <w:tcW w:w="510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навантаження на учня:</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735AE0">
        <w:trPr>
          <w:cantSplit/>
        </w:trPr>
        <w:tc>
          <w:tcPr>
            <w:tcW w:w="5103"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33"/>
              <w:rPr>
                <w:rFonts w:ascii="Times New Roman" w:eastAsia="Calibri" w:hAnsi="Times New Roman" w:cs="Times New Roman"/>
                <w:color w:val="auto"/>
                <w:lang w:val="uk-UA" w:bidi="ar-SA"/>
              </w:rPr>
            </w:pPr>
            <w:r w:rsidRPr="007A16B5">
              <w:rPr>
                <w:rFonts w:ascii="Times New Roman" w:eastAsia="Calibri" w:hAnsi="Times New Roman" w:cs="Times New Roman"/>
                <w:b/>
                <w:color w:val="auto"/>
                <w:lang w:val="uk-UA" w:bidi="ar-SA"/>
              </w:rPr>
              <w:t xml:space="preserve">Всього фінансується </w:t>
            </w:r>
            <w:r w:rsidRPr="007A16B5">
              <w:rPr>
                <w:rFonts w:ascii="Times New Roman" w:eastAsia="Calibri" w:hAnsi="Times New Roman" w:cs="Times New Roman"/>
                <w:color w:val="auto"/>
                <w:lang w:val="uk-UA" w:bidi="ar-SA"/>
              </w:rPr>
              <w:t>(без урахування поділу класу на групи)</w:t>
            </w:r>
          </w:p>
        </w:tc>
        <w:tc>
          <w:tcPr>
            <w:tcW w:w="3607" w:type="dxa"/>
            <w:tcBorders>
              <w:top w:val="single" w:sz="6" w:space="0" w:color="auto"/>
              <w:left w:val="single" w:sz="6" w:space="0" w:color="auto"/>
              <w:bottom w:val="single" w:sz="6" w:space="0" w:color="auto"/>
              <w:right w:val="single" w:sz="4" w:space="0" w:color="auto"/>
            </w:tcBorders>
          </w:tcPr>
          <w:p w:rsidR="007A16B5" w:rsidRPr="007A16B5" w:rsidRDefault="007A16B5" w:rsidP="007A16B5">
            <w:pPr>
              <w:widowControl/>
              <w:ind w:left="-108"/>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38</w:t>
            </w:r>
          </w:p>
        </w:tc>
      </w:tr>
    </w:tbl>
    <w:p w:rsidR="007A16B5" w:rsidRPr="007A16B5" w:rsidRDefault="007A16B5" w:rsidP="007A16B5">
      <w:pPr>
        <w:widowControl/>
        <w:ind w:left="426" w:right="388"/>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7A16B5">
      <w:pPr>
        <w:widowControl/>
        <w:ind w:left="426" w:right="388"/>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 До 15% часу інваріантної складової може перерозподілятися між предметами.</w:t>
      </w:r>
    </w:p>
    <w:p w:rsidR="007A16B5" w:rsidRPr="007A16B5" w:rsidRDefault="007A16B5" w:rsidP="007A16B5">
      <w:pPr>
        <w:widowControl/>
        <w:rPr>
          <w:rFonts w:ascii="Times New Roman" w:eastAsia="Calibri" w:hAnsi="Times New Roman" w:cs="Times New Roman"/>
          <w:color w:val="auto"/>
          <w:lang w:val="uk-UA" w:bidi="ar-SA"/>
        </w:rPr>
      </w:pPr>
    </w:p>
    <w:p w:rsidR="007A16B5" w:rsidRPr="007A16B5" w:rsidRDefault="007A16B5" w:rsidP="007A16B5">
      <w:pPr>
        <w:widowControl/>
        <w:rPr>
          <w:rFonts w:ascii="Times New Roman" w:eastAsia="Calibri" w:hAnsi="Times New Roman" w:cs="Times New Roman"/>
          <w:color w:val="auto"/>
          <w:lang w:val="uk-UA" w:bidi="ar-SA"/>
        </w:rPr>
      </w:pPr>
    </w:p>
    <w:p w:rsidR="007A16B5" w:rsidRPr="007A16B5" w:rsidRDefault="00086E6C" w:rsidP="007A16B5">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6672" behindDoc="0" locked="0" layoutInCell="1" allowOverlap="1">
            <wp:simplePos x="0" y="0"/>
            <wp:positionH relativeFrom="column">
              <wp:posOffset>3253740</wp:posOffset>
            </wp:positionH>
            <wp:positionV relativeFrom="paragraph">
              <wp:posOffset>88900</wp:posOffset>
            </wp:positionV>
            <wp:extent cx="1257300" cy="59055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7A16B5">
      <w:pPr>
        <w:widowControl/>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19</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ind w:left="-709" w:right="-285"/>
        <w:jc w:val="center"/>
        <w:rPr>
          <w:rFonts w:ascii="Times New Roman" w:eastAsia="Calibri" w:hAnsi="Times New Roman" w:cs="Times New Roman"/>
          <w:b/>
          <w:color w:val="auto"/>
          <w:sz w:val="8"/>
          <w:szCs w:val="8"/>
          <w:lang w:val="uk-UA" w:bidi="ar-SA"/>
        </w:rPr>
      </w:pP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Навчальний план</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спеціалізованих шкіл з поглибленим вивченням іноземних мов </w:t>
      </w:r>
    </w:p>
    <w:p w:rsidR="007A16B5" w:rsidRPr="007A16B5" w:rsidRDefault="007A16B5" w:rsidP="007A16B5">
      <w:pPr>
        <w:widowControl/>
        <w:jc w:val="center"/>
        <w:rPr>
          <w:rFonts w:ascii="Times New Roman" w:eastAsia="Calibri" w:hAnsi="Times New Roman" w:cs="Times New Roman"/>
          <w:b/>
          <w:color w:val="auto"/>
          <w:sz w:val="8"/>
          <w:szCs w:val="8"/>
          <w:lang w:val="uk-UA" w:bidi="ar-SA"/>
        </w:rPr>
      </w:pPr>
    </w:p>
    <w:tbl>
      <w:tblPr>
        <w:tblW w:w="10524" w:type="dxa"/>
        <w:tblInd w:w="3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6"/>
        <w:gridCol w:w="2849"/>
        <w:gridCol w:w="19"/>
      </w:tblGrid>
      <w:tr w:rsidR="007A16B5" w:rsidRPr="007A16B5" w:rsidTr="00086E6C">
        <w:trPr>
          <w:gridAfter w:val="1"/>
          <w:wAfter w:w="19" w:type="dxa"/>
          <w:cantSplit/>
          <w:trHeight w:val="559"/>
        </w:trPr>
        <w:tc>
          <w:tcPr>
            <w:tcW w:w="7656" w:type="dxa"/>
            <w:tcBorders>
              <w:top w:val="single" w:sz="6" w:space="0" w:color="auto"/>
              <w:left w:val="single" w:sz="4" w:space="0" w:color="auto"/>
              <w:bottom w:val="single" w:sz="6"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2849" w:type="dxa"/>
            <w:tcBorders>
              <w:top w:val="single" w:sz="4" w:space="0" w:color="auto"/>
              <w:left w:val="single" w:sz="4"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eastAsia="ru-RU"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086E6C">
        <w:trPr>
          <w:cantSplit/>
        </w:trPr>
        <w:tc>
          <w:tcPr>
            <w:tcW w:w="10524" w:type="dxa"/>
            <w:gridSpan w:val="3"/>
            <w:tcBorders>
              <w:top w:val="single" w:sz="6" w:space="0" w:color="auto"/>
              <w:left w:val="single" w:sz="4" w:space="0" w:color="auto"/>
              <w:bottom w:val="single" w:sz="6" w:space="0" w:color="auto"/>
              <w:right w:val="single" w:sz="6" w:space="0" w:color="auto"/>
            </w:tcBorders>
            <w:vAlign w:val="center"/>
          </w:tcPr>
          <w:p w:rsidR="007A16B5" w:rsidRPr="007A16B5" w:rsidRDefault="007A16B5" w:rsidP="007A16B5">
            <w:pPr>
              <w:widowControl/>
              <w:jc w:val="center"/>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1. Загальноосвітній цикл</w:t>
            </w:r>
          </w:p>
        </w:tc>
      </w:tr>
      <w:tr w:rsidR="007A16B5" w:rsidRPr="007A16B5" w:rsidTr="00086E6C">
        <w:trPr>
          <w:gridAfter w:val="1"/>
          <w:wAfter w:w="19" w:type="dxa"/>
          <w:cantSplit/>
        </w:trPr>
        <w:tc>
          <w:tcPr>
            <w:tcW w:w="7656"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284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86E6C">
        <w:trPr>
          <w:gridAfter w:val="1"/>
          <w:wAfter w:w="19" w:type="dxa"/>
          <w:cantSplit/>
        </w:trPr>
        <w:tc>
          <w:tcPr>
            <w:tcW w:w="7656"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2849" w:type="dxa"/>
            <w:tcBorders>
              <w:top w:val="single" w:sz="6"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86E6C">
        <w:trPr>
          <w:gridAfter w:val="1"/>
          <w:wAfter w:w="19" w:type="dxa"/>
          <w:cantSplit/>
        </w:trPr>
        <w:tc>
          <w:tcPr>
            <w:tcW w:w="7656"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2849" w:type="dxa"/>
            <w:tcBorders>
              <w:top w:val="single" w:sz="6"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86E6C">
        <w:trPr>
          <w:gridAfter w:val="1"/>
          <w:wAfter w:w="19" w:type="dxa"/>
          <w:cantSplit/>
        </w:trPr>
        <w:tc>
          <w:tcPr>
            <w:tcW w:w="7656"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2849"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86E6C">
        <w:trPr>
          <w:gridAfter w:val="1"/>
          <w:wAfter w:w="19" w:type="dxa"/>
          <w:cantSplit/>
        </w:trPr>
        <w:tc>
          <w:tcPr>
            <w:tcW w:w="765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28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gridAfter w:val="1"/>
          <w:wAfter w:w="19" w:type="dxa"/>
          <w:cantSplit/>
        </w:trPr>
        <w:tc>
          <w:tcPr>
            <w:tcW w:w="7656" w:type="dxa"/>
            <w:tcBorders>
              <w:top w:val="single" w:sz="6" w:space="0" w:color="auto"/>
              <w:left w:val="single" w:sz="4" w:space="0" w:color="auto"/>
              <w:bottom w:val="nil"/>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tc>
        <w:tc>
          <w:tcPr>
            <w:tcW w:w="2849" w:type="dxa"/>
            <w:vMerge w:val="restart"/>
            <w:tcBorders>
              <w:top w:val="single" w:sz="6" w:space="0" w:color="auto"/>
              <w:left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gridAfter w:val="1"/>
          <w:wAfter w:w="19" w:type="dxa"/>
          <w:cantSplit/>
          <w:trHeight w:val="65"/>
        </w:trPr>
        <w:tc>
          <w:tcPr>
            <w:tcW w:w="7656" w:type="dxa"/>
            <w:tcBorders>
              <w:top w:val="nil"/>
              <w:left w:val="single" w:sz="4" w:space="0" w:color="auto"/>
              <w:bottom w:val="nil"/>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2849" w:type="dxa"/>
            <w:vMerge/>
            <w:tcBorders>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tc>
      </w:tr>
      <w:tr w:rsidR="007A16B5" w:rsidRPr="007A16B5" w:rsidTr="00086E6C">
        <w:trPr>
          <w:gridAfter w:val="1"/>
          <w:wAfter w:w="19" w:type="dxa"/>
          <w:cantSplit/>
        </w:trPr>
        <w:tc>
          <w:tcPr>
            <w:tcW w:w="7656" w:type="dxa"/>
            <w:tcBorders>
              <w:top w:val="nil"/>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2849" w:type="dxa"/>
            <w:tcBorders>
              <w:top w:val="single" w:sz="6"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86E6C">
        <w:trPr>
          <w:gridAfter w:val="1"/>
          <w:wAfter w:w="19" w:type="dxa"/>
          <w:cantSplit/>
        </w:trPr>
        <w:tc>
          <w:tcPr>
            <w:tcW w:w="7656"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2849" w:type="dxa"/>
            <w:tcBorders>
              <w:top w:val="single" w:sz="4"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86E6C">
        <w:trPr>
          <w:gridAfter w:val="1"/>
          <w:wAfter w:w="19" w:type="dxa"/>
          <w:cantSplit/>
        </w:trPr>
        <w:tc>
          <w:tcPr>
            <w:tcW w:w="7656"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Математика </w:t>
            </w:r>
          </w:p>
        </w:tc>
        <w:tc>
          <w:tcPr>
            <w:tcW w:w="2849" w:type="dxa"/>
            <w:tcBorders>
              <w:top w:val="single" w:sz="4"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86E6C">
        <w:trPr>
          <w:gridAfter w:val="1"/>
          <w:wAfter w:w="19" w:type="dxa"/>
          <w:cantSplit/>
        </w:trPr>
        <w:tc>
          <w:tcPr>
            <w:tcW w:w="7656"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Астрономія</w:t>
            </w:r>
          </w:p>
        </w:tc>
        <w:tc>
          <w:tcPr>
            <w:tcW w:w="2849"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86E6C">
        <w:trPr>
          <w:gridAfter w:val="1"/>
          <w:wAfter w:w="19" w:type="dxa"/>
          <w:cantSplit/>
        </w:trPr>
        <w:tc>
          <w:tcPr>
            <w:tcW w:w="765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28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86E6C">
        <w:trPr>
          <w:gridAfter w:val="1"/>
          <w:wAfter w:w="19" w:type="dxa"/>
          <w:cantSplit/>
        </w:trPr>
        <w:tc>
          <w:tcPr>
            <w:tcW w:w="765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28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86E6C">
        <w:trPr>
          <w:gridAfter w:val="1"/>
          <w:wAfter w:w="19" w:type="dxa"/>
          <w:cantSplit/>
        </w:trPr>
        <w:tc>
          <w:tcPr>
            <w:tcW w:w="765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28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gridAfter w:val="1"/>
          <w:wAfter w:w="19" w:type="dxa"/>
          <w:cantSplit/>
        </w:trPr>
        <w:tc>
          <w:tcPr>
            <w:tcW w:w="7656"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28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86E6C">
        <w:trPr>
          <w:gridAfter w:val="1"/>
          <w:wAfter w:w="19" w:type="dxa"/>
          <w:cantSplit/>
        </w:trPr>
        <w:tc>
          <w:tcPr>
            <w:tcW w:w="7656"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2849"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gridAfter w:val="1"/>
          <w:wAfter w:w="19" w:type="dxa"/>
          <w:cantSplit/>
        </w:trPr>
        <w:tc>
          <w:tcPr>
            <w:tcW w:w="7656"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Технології</w:t>
            </w:r>
          </w:p>
        </w:tc>
        <w:tc>
          <w:tcPr>
            <w:tcW w:w="2849"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gridAfter w:val="1"/>
          <w:wAfter w:w="19" w:type="dxa"/>
          <w:cantSplit/>
        </w:trPr>
        <w:tc>
          <w:tcPr>
            <w:tcW w:w="7656"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 *</w:t>
            </w:r>
          </w:p>
        </w:tc>
        <w:tc>
          <w:tcPr>
            <w:tcW w:w="2849"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86E6C">
        <w:trPr>
          <w:gridAfter w:val="1"/>
          <w:wAfter w:w="19" w:type="dxa"/>
          <w:cantSplit/>
        </w:trPr>
        <w:tc>
          <w:tcPr>
            <w:tcW w:w="7656"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28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gridAfter w:val="1"/>
          <w:wAfter w:w="19" w:type="dxa"/>
          <w:cantSplit/>
        </w:trPr>
        <w:tc>
          <w:tcPr>
            <w:tcW w:w="7656" w:type="dxa"/>
            <w:tcBorders>
              <w:top w:val="single" w:sz="4" w:space="0" w:color="auto"/>
              <w:left w:val="single" w:sz="4" w:space="0" w:color="auto"/>
              <w:bottom w:val="single" w:sz="4" w:space="0" w:color="auto"/>
              <w:right w:val="single" w:sz="4"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Разом</w:t>
            </w:r>
          </w:p>
        </w:tc>
        <w:tc>
          <w:tcPr>
            <w:tcW w:w="284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24</w:t>
            </w:r>
          </w:p>
        </w:tc>
      </w:tr>
      <w:tr w:rsidR="007A16B5" w:rsidRPr="007A16B5" w:rsidTr="00086E6C">
        <w:trPr>
          <w:cantSplit/>
        </w:trPr>
        <w:tc>
          <w:tcPr>
            <w:tcW w:w="10524" w:type="dxa"/>
            <w:gridSpan w:val="3"/>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2. Цикл профільних предметів</w:t>
            </w:r>
          </w:p>
        </w:tc>
      </w:tr>
      <w:tr w:rsidR="007A16B5" w:rsidRPr="007A16B5" w:rsidTr="00086E6C">
        <w:trPr>
          <w:gridAfter w:val="1"/>
          <w:wAfter w:w="19" w:type="dxa"/>
          <w:cantSplit/>
        </w:trPr>
        <w:tc>
          <w:tcPr>
            <w:tcW w:w="7656" w:type="dxa"/>
            <w:tcBorders>
              <w:top w:val="single" w:sz="4" w:space="0" w:color="auto"/>
              <w:left w:val="single" w:sz="4" w:space="0" w:color="auto"/>
              <w:bottom w:val="single" w:sz="4" w:space="0" w:color="auto"/>
              <w:right w:val="single" w:sz="4"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2849"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086E6C">
        <w:trPr>
          <w:gridAfter w:val="1"/>
          <w:wAfter w:w="19" w:type="dxa"/>
          <w:cantSplit/>
        </w:trPr>
        <w:tc>
          <w:tcPr>
            <w:tcW w:w="7656" w:type="dxa"/>
            <w:tcBorders>
              <w:top w:val="single" w:sz="4" w:space="0" w:color="auto"/>
              <w:left w:val="single" w:sz="4" w:space="0" w:color="auto"/>
              <w:bottom w:val="single" w:sz="4" w:space="0" w:color="auto"/>
              <w:right w:val="single" w:sz="4"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Друга іноземна мова</w:t>
            </w:r>
          </w:p>
        </w:tc>
        <w:tc>
          <w:tcPr>
            <w:tcW w:w="28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86E6C">
        <w:trPr>
          <w:gridAfter w:val="1"/>
          <w:wAfter w:w="19" w:type="dxa"/>
          <w:cantSplit/>
        </w:trPr>
        <w:tc>
          <w:tcPr>
            <w:tcW w:w="7656"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Література країни, мова якої вивчається поглиблено</w:t>
            </w:r>
          </w:p>
        </w:tc>
        <w:tc>
          <w:tcPr>
            <w:tcW w:w="28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gridAfter w:val="1"/>
          <w:wAfter w:w="19" w:type="dxa"/>
          <w:cantSplit/>
        </w:trPr>
        <w:tc>
          <w:tcPr>
            <w:tcW w:w="7656"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Країнознавство</w:t>
            </w:r>
          </w:p>
        </w:tc>
        <w:tc>
          <w:tcPr>
            <w:tcW w:w="28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gridAfter w:val="1"/>
          <w:wAfter w:w="19" w:type="dxa"/>
          <w:cantSplit/>
        </w:trPr>
        <w:tc>
          <w:tcPr>
            <w:tcW w:w="7656"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Курси за вибором (ділова іноземна мова, технічний переклад тощо)</w:t>
            </w:r>
          </w:p>
        </w:tc>
        <w:tc>
          <w:tcPr>
            <w:tcW w:w="2849"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gridAfter w:val="1"/>
          <w:wAfter w:w="19" w:type="dxa"/>
          <w:cantSplit/>
        </w:trPr>
        <w:tc>
          <w:tcPr>
            <w:tcW w:w="7656"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Разом</w:t>
            </w:r>
          </w:p>
        </w:tc>
        <w:tc>
          <w:tcPr>
            <w:tcW w:w="28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11</w:t>
            </w:r>
          </w:p>
        </w:tc>
      </w:tr>
      <w:tr w:rsidR="007A16B5" w:rsidRPr="007A16B5" w:rsidTr="00086E6C">
        <w:trPr>
          <w:gridAfter w:val="1"/>
          <w:wAfter w:w="19" w:type="dxa"/>
          <w:cantSplit/>
        </w:trPr>
        <w:tc>
          <w:tcPr>
            <w:tcW w:w="7656"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профільне і поглиблене вивчення предметів, введення курсів за вибором, факультативи:</w:t>
            </w:r>
          </w:p>
        </w:tc>
        <w:tc>
          <w:tcPr>
            <w:tcW w:w="28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86E6C">
        <w:trPr>
          <w:gridAfter w:val="1"/>
          <w:wAfter w:w="19" w:type="dxa"/>
          <w:cantSplit/>
        </w:trPr>
        <w:tc>
          <w:tcPr>
            <w:tcW w:w="7656"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навчальне навантаження на учня:</w:t>
            </w:r>
          </w:p>
        </w:tc>
        <w:tc>
          <w:tcPr>
            <w:tcW w:w="28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086E6C">
        <w:trPr>
          <w:gridAfter w:val="1"/>
          <w:wAfter w:w="19" w:type="dxa"/>
          <w:cantSplit/>
        </w:trPr>
        <w:tc>
          <w:tcPr>
            <w:tcW w:w="7656"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 xml:space="preserve">Всього </w:t>
            </w:r>
            <w:r w:rsidRPr="007A16B5">
              <w:rPr>
                <w:rFonts w:ascii="Times New Roman" w:eastAsia="Calibri" w:hAnsi="Times New Roman" w:cs="Times New Roman"/>
                <w:color w:val="auto"/>
                <w:lang w:val="uk-UA" w:bidi="ar-SA"/>
              </w:rPr>
              <w:t>(без урахування поділу класів на групи)</w:t>
            </w:r>
          </w:p>
        </w:tc>
        <w:tc>
          <w:tcPr>
            <w:tcW w:w="2849"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r>
    </w:tbl>
    <w:p w:rsidR="007A16B5" w:rsidRPr="007A16B5" w:rsidRDefault="007A16B5" w:rsidP="00086E6C">
      <w:pPr>
        <w:widowControl/>
        <w:ind w:left="284" w:right="-285"/>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086E6C">
      <w:pPr>
        <w:widowControl/>
        <w:ind w:left="284"/>
        <w:rPr>
          <w:rFonts w:ascii="Times New Roman" w:eastAsia="Calibri" w:hAnsi="Times New Roman" w:cs="Times New Roman"/>
          <w:color w:val="auto"/>
          <w:sz w:val="12"/>
          <w:szCs w:val="12"/>
          <w:lang w:val="uk-UA" w:bidi="ar-SA"/>
        </w:rPr>
      </w:pPr>
    </w:p>
    <w:p w:rsidR="007A16B5" w:rsidRPr="007A16B5" w:rsidRDefault="007A16B5" w:rsidP="00086E6C">
      <w:pPr>
        <w:widowControl/>
        <w:ind w:left="284"/>
        <w:rPr>
          <w:rFonts w:ascii="Times New Roman" w:eastAsia="Calibri" w:hAnsi="Times New Roman" w:cs="Times New Roman"/>
          <w:color w:val="auto"/>
          <w:sz w:val="12"/>
          <w:szCs w:val="12"/>
          <w:lang w:val="uk-UA" w:eastAsia="uk-UA" w:bidi="ar-SA"/>
        </w:rPr>
      </w:pPr>
    </w:p>
    <w:p w:rsidR="007A16B5" w:rsidRPr="007A16B5" w:rsidRDefault="00086E6C" w:rsidP="00086E6C">
      <w:pPr>
        <w:widowControl/>
        <w:ind w:left="284"/>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7696" behindDoc="0" locked="0" layoutInCell="1" allowOverlap="1">
            <wp:simplePos x="0" y="0"/>
            <wp:positionH relativeFrom="column">
              <wp:posOffset>3314700</wp:posOffset>
            </wp:positionH>
            <wp:positionV relativeFrom="paragraph">
              <wp:posOffset>205740</wp:posOffset>
            </wp:positionV>
            <wp:extent cx="1257300" cy="590550"/>
            <wp:effectExtent l="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086E6C">
      <w:pPr>
        <w:widowControl/>
        <w:ind w:left="284"/>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086E6C">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20</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rPr>
          <w:rFonts w:ascii="Times New Roman" w:eastAsia="Calibri" w:hAnsi="Times New Roman" w:cs="Times New Roman"/>
          <w:color w:val="auto"/>
          <w:sz w:val="28"/>
          <w:szCs w:val="28"/>
          <w:lang w:val="uk-UA" w:bidi="ar-SA"/>
        </w:rPr>
      </w:pPr>
    </w:p>
    <w:p w:rsidR="007A16B5" w:rsidRPr="007A16B5" w:rsidRDefault="007A16B5" w:rsidP="007A16B5">
      <w:pPr>
        <w:widowControl/>
        <w:rPr>
          <w:rFonts w:ascii="Times New Roman" w:eastAsia="Calibri" w:hAnsi="Times New Roman" w:cs="Times New Roman"/>
          <w:color w:val="auto"/>
          <w:sz w:val="8"/>
          <w:szCs w:val="8"/>
          <w:lang w:val="uk-UA" w:bidi="ar-SA"/>
        </w:rPr>
      </w:pP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Навчальний план</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білінгвальних класів спеціалізованих шкіл з поглибленим вивченням іноземних мов </w:t>
      </w:r>
    </w:p>
    <w:p w:rsidR="007A16B5" w:rsidRPr="007A16B5" w:rsidRDefault="007A16B5" w:rsidP="007A16B5">
      <w:pPr>
        <w:widowControl/>
        <w:jc w:val="center"/>
        <w:rPr>
          <w:rFonts w:ascii="Times New Roman" w:eastAsia="Calibri" w:hAnsi="Times New Roman" w:cs="Times New Roman"/>
          <w:b/>
          <w:color w:val="auto"/>
          <w:sz w:val="8"/>
          <w:szCs w:val="8"/>
          <w:lang w:val="uk-UA" w:bidi="ar-SA"/>
        </w:rPr>
      </w:pPr>
    </w:p>
    <w:tbl>
      <w:tblPr>
        <w:tblW w:w="10814" w:type="dxa"/>
        <w:tblInd w:w="1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80"/>
        <w:gridCol w:w="2734"/>
      </w:tblGrid>
      <w:tr w:rsidR="007A16B5" w:rsidRPr="007A16B5" w:rsidTr="00086E6C">
        <w:trPr>
          <w:cantSplit/>
          <w:trHeight w:val="552"/>
        </w:trPr>
        <w:tc>
          <w:tcPr>
            <w:tcW w:w="8080" w:type="dxa"/>
            <w:tcBorders>
              <w:top w:val="single" w:sz="6" w:space="0" w:color="auto"/>
              <w:left w:val="single" w:sz="4" w:space="0" w:color="auto"/>
              <w:bottom w:val="single" w:sz="6" w:space="0" w:color="auto"/>
              <w:right w:val="single" w:sz="6" w:space="0" w:color="auto"/>
            </w:tcBorders>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2734" w:type="dxa"/>
            <w:tcBorders>
              <w:top w:val="single" w:sz="4" w:space="0" w:color="auto"/>
              <w:left w:val="single" w:sz="4" w:space="0" w:color="auto"/>
              <w:right w:val="single" w:sz="4" w:space="0" w:color="auto"/>
            </w:tcBorders>
          </w:tcPr>
          <w:p w:rsidR="007A16B5" w:rsidRPr="007A16B5" w:rsidRDefault="007A16B5" w:rsidP="007A16B5">
            <w:pPr>
              <w:widowControl/>
              <w:rPr>
                <w:rFonts w:ascii="Times New Roman" w:eastAsia="Calibri" w:hAnsi="Times New Roman" w:cs="Times New Roman"/>
                <w:color w:val="auto"/>
                <w:sz w:val="28"/>
                <w:szCs w:val="28"/>
                <w:lang w:val="uk-UA" w:eastAsia="ru-RU"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086E6C">
        <w:trPr>
          <w:cantSplit/>
        </w:trPr>
        <w:tc>
          <w:tcPr>
            <w:tcW w:w="808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2734"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cantSplit/>
        </w:trPr>
        <w:tc>
          <w:tcPr>
            <w:tcW w:w="8080"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2734" w:type="dxa"/>
            <w:tcBorders>
              <w:top w:val="single" w:sz="6"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86E6C">
        <w:trPr>
          <w:cantSplit/>
        </w:trPr>
        <w:tc>
          <w:tcPr>
            <w:tcW w:w="8080"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2734" w:type="dxa"/>
            <w:tcBorders>
              <w:top w:val="single" w:sz="6"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086E6C">
        <w:trPr>
          <w:cantSplit/>
        </w:trPr>
        <w:tc>
          <w:tcPr>
            <w:tcW w:w="8080"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Друга іноземна мова</w:t>
            </w:r>
          </w:p>
        </w:tc>
        <w:tc>
          <w:tcPr>
            <w:tcW w:w="2734" w:type="dxa"/>
            <w:tcBorders>
              <w:top w:val="single" w:sz="6"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86E6C">
        <w:trPr>
          <w:cantSplit/>
        </w:trPr>
        <w:tc>
          <w:tcPr>
            <w:tcW w:w="8080"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2734" w:type="dxa"/>
            <w:tcBorders>
              <w:top w:val="single" w:sz="6"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cantSplit/>
        </w:trPr>
        <w:tc>
          <w:tcPr>
            <w:tcW w:w="8080"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2734"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cantSplit/>
        </w:trPr>
        <w:tc>
          <w:tcPr>
            <w:tcW w:w="808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273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cantSplit/>
        </w:trPr>
        <w:tc>
          <w:tcPr>
            <w:tcW w:w="8080" w:type="dxa"/>
            <w:tcBorders>
              <w:top w:val="single" w:sz="6" w:space="0" w:color="auto"/>
              <w:left w:val="single" w:sz="4" w:space="0" w:color="auto"/>
              <w:bottom w:val="nil"/>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tc>
        <w:tc>
          <w:tcPr>
            <w:tcW w:w="2734" w:type="dxa"/>
            <w:vMerge w:val="restart"/>
            <w:tcBorders>
              <w:top w:val="single" w:sz="6" w:space="0" w:color="auto"/>
              <w:left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cantSplit/>
        </w:trPr>
        <w:tc>
          <w:tcPr>
            <w:tcW w:w="8080" w:type="dxa"/>
            <w:tcBorders>
              <w:top w:val="nil"/>
              <w:left w:val="single" w:sz="4" w:space="0" w:color="auto"/>
              <w:bottom w:val="nil"/>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2734" w:type="dxa"/>
            <w:vMerge/>
            <w:tcBorders>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tc>
      </w:tr>
      <w:tr w:rsidR="007A16B5" w:rsidRPr="007A16B5" w:rsidTr="00086E6C">
        <w:trPr>
          <w:cantSplit/>
        </w:trPr>
        <w:tc>
          <w:tcPr>
            <w:tcW w:w="8080" w:type="dxa"/>
            <w:tcBorders>
              <w:top w:val="nil"/>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2734" w:type="dxa"/>
            <w:tcBorders>
              <w:top w:val="single" w:sz="6"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86E6C">
        <w:trPr>
          <w:cantSplit/>
        </w:trPr>
        <w:tc>
          <w:tcPr>
            <w:tcW w:w="8080"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Математика </w:t>
            </w:r>
          </w:p>
        </w:tc>
        <w:tc>
          <w:tcPr>
            <w:tcW w:w="2734" w:type="dxa"/>
            <w:tcBorders>
              <w:top w:val="single" w:sz="4"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86E6C">
        <w:trPr>
          <w:cantSplit/>
        </w:trPr>
        <w:tc>
          <w:tcPr>
            <w:tcW w:w="8080"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Астрономія</w:t>
            </w:r>
          </w:p>
        </w:tc>
        <w:tc>
          <w:tcPr>
            <w:tcW w:w="2734"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86E6C">
        <w:trPr>
          <w:cantSplit/>
        </w:trPr>
        <w:tc>
          <w:tcPr>
            <w:tcW w:w="808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273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86E6C">
        <w:trPr>
          <w:cantSplit/>
        </w:trPr>
        <w:tc>
          <w:tcPr>
            <w:tcW w:w="808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273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86E6C">
        <w:trPr>
          <w:cantSplit/>
        </w:trPr>
        <w:tc>
          <w:tcPr>
            <w:tcW w:w="808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273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cantSplit/>
        </w:trPr>
        <w:tc>
          <w:tcPr>
            <w:tcW w:w="8080"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273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086E6C">
        <w:trPr>
          <w:cantSplit/>
        </w:trPr>
        <w:tc>
          <w:tcPr>
            <w:tcW w:w="8080"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2734"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086E6C">
        <w:trPr>
          <w:cantSplit/>
        </w:trPr>
        <w:tc>
          <w:tcPr>
            <w:tcW w:w="8080"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 *</w:t>
            </w:r>
          </w:p>
        </w:tc>
        <w:tc>
          <w:tcPr>
            <w:tcW w:w="2734"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086E6C">
        <w:trPr>
          <w:cantSplit/>
        </w:trPr>
        <w:tc>
          <w:tcPr>
            <w:tcW w:w="8080"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273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086E6C">
        <w:trPr>
          <w:cantSplit/>
        </w:trPr>
        <w:tc>
          <w:tcPr>
            <w:tcW w:w="8080"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273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28,5</w:t>
            </w:r>
          </w:p>
        </w:tc>
      </w:tr>
      <w:tr w:rsidR="007A16B5" w:rsidRPr="007A16B5" w:rsidTr="00086E6C">
        <w:trPr>
          <w:cantSplit/>
        </w:trPr>
        <w:tc>
          <w:tcPr>
            <w:tcW w:w="8080"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Базові курси за вибором закладу загальної середньої освіти (вивчаються іноземною мовою):</w:t>
            </w:r>
          </w:p>
          <w:p w:rsidR="007A16B5" w:rsidRPr="007A16B5" w:rsidRDefault="007A16B5" w:rsidP="007A16B5">
            <w:pPr>
              <w:widowControl/>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sz w:val="28"/>
                <w:szCs w:val="28"/>
                <w:lang w:val="uk-UA" w:bidi="ar-SA"/>
              </w:rPr>
              <w:t>історія, математика, біологія, географія, фізика, хімія</w:t>
            </w:r>
          </w:p>
        </w:tc>
        <w:tc>
          <w:tcPr>
            <w:tcW w:w="273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86E6C">
        <w:trPr>
          <w:cantSplit/>
        </w:trPr>
        <w:tc>
          <w:tcPr>
            <w:tcW w:w="8080"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Курси за вибором:</w:t>
            </w:r>
          </w:p>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Література країни, мова якої вивчається поглиблено, ділова іноземна мова, країнознавство, художня культура, мистецтвознавство тощо</w:t>
            </w:r>
          </w:p>
        </w:tc>
        <w:tc>
          <w:tcPr>
            <w:tcW w:w="273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086E6C">
        <w:trPr>
          <w:cantSplit/>
        </w:trPr>
        <w:tc>
          <w:tcPr>
            <w:tcW w:w="8080"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Разом</w:t>
            </w:r>
          </w:p>
        </w:tc>
        <w:tc>
          <w:tcPr>
            <w:tcW w:w="273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w:t>
            </w:r>
          </w:p>
        </w:tc>
      </w:tr>
      <w:tr w:rsidR="007A16B5" w:rsidRPr="007A16B5" w:rsidTr="00086E6C">
        <w:trPr>
          <w:cantSplit/>
        </w:trPr>
        <w:tc>
          <w:tcPr>
            <w:tcW w:w="8080"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273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3,5</w:t>
            </w:r>
          </w:p>
        </w:tc>
      </w:tr>
      <w:tr w:rsidR="007A16B5" w:rsidRPr="007A16B5" w:rsidTr="00086E6C">
        <w:trPr>
          <w:cantSplit/>
        </w:trPr>
        <w:tc>
          <w:tcPr>
            <w:tcW w:w="8080"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навчальне навантаження на учня:</w:t>
            </w:r>
          </w:p>
        </w:tc>
        <w:tc>
          <w:tcPr>
            <w:tcW w:w="273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086E6C">
        <w:trPr>
          <w:cantSplit/>
        </w:trPr>
        <w:tc>
          <w:tcPr>
            <w:tcW w:w="8080"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 xml:space="preserve">Всього </w:t>
            </w:r>
            <w:r w:rsidRPr="007A16B5">
              <w:rPr>
                <w:rFonts w:ascii="Times New Roman" w:eastAsia="Calibri" w:hAnsi="Times New Roman" w:cs="Times New Roman"/>
                <w:color w:val="auto"/>
                <w:lang w:val="uk-UA" w:bidi="ar-SA"/>
              </w:rPr>
              <w:t>(без урахування поділу класів на групи)</w:t>
            </w:r>
          </w:p>
        </w:tc>
        <w:tc>
          <w:tcPr>
            <w:tcW w:w="273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r>
    </w:tbl>
    <w:p w:rsidR="007A16B5" w:rsidRPr="007A16B5" w:rsidRDefault="007A16B5" w:rsidP="00086E6C">
      <w:pPr>
        <w:widowControl/>
        <w:ind w:left="426" w:right="-37"/>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086E6C">
      <w:pPr>
        <w:widowControl/>
        <w:ind w:left="426"/>
        <w:rPr>
          <w:rFonts w:ascii="Times New Roman" w:eastAsia="Calibri" w:hAnsi="Times New Roman" w:cs="Times New Roman"/>
          <w:color w:val="auto"/>
          <w:sz w:val="12"/>
          <w:szCs w:val="12"/>
          <w:lang w:val="uk-UA" w:bidi="ar-SA"/>
        </w:rPr>
      </w:pPr>
    </w:p>
    <w:p w:rsidR="007A16B5" w:rsidRPr="007A16B5" w:rsidRDefault="007A16B5" w:rsidP="00086E6C">
      <w:pPr>
        <w:widowControl/>
        <w:ind w:left="426"/>
        <w:rPr>
          <w:rFonts w:ascii="Times New Roman" w:eastAsia="Calibri" w:hAnsi="Times New Roman" w:cs="Times New Roman"/>
          <w:color w:val="auto"/>
          <w:sz w:val="12"/>
          <w:szCs w:val="12"/>
          <w:lang w:val="uk-UA" w:bidi="ar-SA"/>
        </w:rPr>
      </w:pPr>
    </w:p>
    <w:p w:rsidR="007A16B5" w:rsidRPr="007A16B5" w:rsidRDefault="00086E6C" w:rsidP="00086E6C">
      <w:pPr>
        <w:widowControl/>
        <w:ind w:left="426"/>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8720" behindDoc="0" locked="0" layoutInCell="1" allowOverlap="1">
            <wp:simplePos x="0" y="0"/>
            <wp:positionH relativeFrom="column">
              <wp:posOffset>3596640</wp:posOffset>
            </wp:positionH>
            <wp:positionV relativeFrom="paragraph">
              <wp:posOffset>76835</wp:posOffset>
            </wp:positionV>
            <wp:extent cx="1257300" cy="590550"/>
            <wp:effectExtent l="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086E6C">
      <w:pPr>
        <w:widowControl/>
        <w:ind w:left="426"/>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7A16B5">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21</w:t>
      </w:r>
    </w:p>
    <w:p w:rsidR="007A16B5" w:rsidRPr="007A16B5" w:rsidRDefault="007A16B5" w:rsidP="007A16B5">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rPr>
          <w:rFonts w:ascii="Times New Roman" w:eastAsia="Calibri" w:hAnsi="Times New Roman" w:cs="Times New Roman"/>
          <w:color w:val="auto"/>
          <w:sz w:val="22"/>
          <w:szCs w:val="22"/>
          <w:lang w:val="uk-UA" w:bidi="ar-SA"/>
        </w:rPr>
      </w:pP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Навчальний план</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спеціалізованих шкіл музичного профілю </w:t>
      </w:r>
    </w:p>
    <w:p w:rsidR="007A16B5" w:rsidRPr="007A16B5" w:rsidRDefault="007A16B5" w:rsidP="007A16B5">
      <w:pPr>
        <w:widowControl/>
        <w:jc w:val="center"/>
        <w:rPr>
          <w:rFonts w:ascii="Times New Roman" w:eastAsia="Calibri" w:hAnsi="Times New Roman" w:cs="Times New Roman"/>
          <w:b/>
          <w:color w:val="auto"/>
          <w:sz w:val="18"/>
          <w:szCs w:val="18"/>
          <w:lang w:val="uk-UA" w:bidi="ar-SA"/>
        </w:rPr>
      </w:pPr>
    </w:p>
    <w:tbl>
      <w:tblPr>
        <w:tblW w:w="1095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97"/>
        <w:gridCol w:w="3132"/>
        <w:gridCol w:w="23"/>
      </w:tblGrid>
      <w:tr w:rsidR="007A16B5" w:rsidRPr="007A16B5" w:rsidTr="007657AB">
        <w:trPr>
          <w:gridAfter w:val="1"/>
          <w:wAfter w:w="23" w:type="dxa"/>
          <w:cantSplit/>
          <w:trHeight w:val="558"/>
        </w:trPr>
        <w:tc>
          <w:tcPr>
            <w:tcW w:w="7797" w:type="dxa"/>
            <w:tcBorders>
              <w:top w:val="single" w:sz="6" w:space="0" w:color="auto"/>
              <w:left w:val="single" w:sz="4" w:space="0" w:color="auto"/>
              <w:bottom w:val="single" w:sz="6"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3132" w:type="dxa"/>
            <w:tcBorders>
              <w:top w:val="single" w:sz="4" w:space="0" w:color="auto"/>
              <w:left w:val="single" w:sz="4"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eastAsia="ru-RU"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7657AB">
        <w:trPr>
          <w:cantSplit/>
        </w:trPr>
        <w:tc>
          <w:tcPr>
            <w:tcW w:w="10952" w:type="dxa"/>
            <w:gridSpan w:val="3"/>
            <w:tcBorders>
              <w:top w:val="single" w:sz="6" w:space="0" w:color="auto"/>
              <w:left w:val="single" w:sz="4" w:space="0" w:color="auto"/>
              <w:bottom w:val="single" w:sz="6" w:space="0" w:color="auto"/>
              <w:right w:val="single" w:sz="6" w:space="0" w:color="auto"/>
            </w:tcBorders>
            <w:vAlign w:val="center"/>
          </w:tcPr>
          <w:p w:rsidR="007A16B5" w:rsidRPr="007A16B5" w:rsidRDefault="007A16B5" w:rsidP="007A16B5">
            <w:pPr>
              <w:widowControl/>
              <w:jc w:val="center"/>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1. Загальноосвітній цикл</w:t>
            </w:r>
          </w:p>
        </w:tc>
      </w:tr>
      <w:tr w:rsidR="007A16B5" w:rsidRPr="007A16B5" w:rsidTr="007657AB">
        <w:trPr>
          <w:gridAfter w:val="1"/>
          <w:wAfter w:w="23" w:type="dxa"/>
          <w:cantSplit/>
        </w:trPr>
        <w:tc>
          <w:tcPr>
            <w:tcW w:w="7797"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313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1"/>
          <w:wAfter w:w="23" w:type="dxa"/>
          <w:cantSplit/>
        </w:trPr>
        <w:tc>
          <w:tcPr>
            <w:tcW w:w="7797"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3132"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657AB">
        <w:trPr>
          <w:gridAfter w:val="1"/>
          <w:wAfter w:w="23" w:type="dxa"/>
          <w:cantSplit/>
        </w:trPr>
        <w:tc>
          <w:tcPr>
            <w:tcW w:w="7797"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3132" w:type="dxa"/>
            <w:tcBorders>
              <w:top w:val="single" w:sz="6"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657AB">
        <w:trPr>
          <w:gridAfter w:val="1"/>
          <w:wAfter w:w="23" w:type="dxa"/>
          <w:cantSplit/>
        </w:trPr>
        <w:tc>
          <w:tcPr>
            <w:tcW w:w="7797"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3132" w:type="dxa"/>
            <w:tcBorders>
              <w:top w:val="single" w:sz="6"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657AB">
        <w:trPr>
          <w:gridAfter w:val="1"/>
          <w:wAfter w:w="23" w:type="dxa"/>
          <w:cantSplit/>
        </w:trPr>
        <w:tc>
          <w:tcPr>
            <w:tcW w:w="7797"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3132"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657AB">
        <w:trPr>
          <w:gridAfter w:val="1"/>
          <w:wAfter w:w="23" w:type="dxa"/>
          <w:cantSplit/>
        </w:trPr>
        <w:tc>
          <w:tcPr>
            <w:tcW w:w="779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3132"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1"/>
          <w:wAfter w:w="23" w:type="dxa"/>
          <w:cantSplit/>
        </w:trPr>
        <w:tc>
          <w:tcPr>
            <w:tcW w:w="7797" w:type="dxa"/>
            <w:tcBorders>
              <w:top w:val="single" w:sz="6" w:space="0" w:color="auto"/>
              <w:left w:val="single" w:sz="4" w:space="0" w:color="auto"/>
              <w:bottom w:val="nil"/>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tc>
        <w:tc>
          <w:tcPr>
            <w:tcW w:w="3132" w:type="dxa"/>
            <w:vMerge w:val="restart"/>
            <w:tcBorders>
              <w:top w:val="single" w:sz="6" w:space="0" w:color="auto"/>
              <w:left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1"/>
          <w:wAfter w:w="23" w:type="dxa"/>
          <w:cantSplit/>
        </w:trPr>
        <w:tc>
          <w:tcPr>
            <w:tcW w:w="7797" w:type="dxa"/>
            <w:tcBorders>
              <w:top w:val="nil"/>
              <w:left w:val="single" w:sz="4" w:space="0" w:color="auto"/>
              <w:bottom w:val="nil"/>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3132" w:type="dxa"/>
            <w:vMerge/>
            <w:tcBorders>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tc>
      </w:tr>
      <w:tr w:rsidR="007A16B5" w:rsidRPr="007A16B5" w:rsidTr="007657AB">
        <w:trPr>
          <w:gridAfter w:val="1"/>
          <w:wAfter w:w="23" w:type="dxa"/>
          <w:cantSplit/>
        </w:trPr>
        <w:tc>
          <w:tcPr>
            <w:tcW w:w="7797" w:type="dxa"/>
            <w:tcBorders>
              <w:top w:val="nil"/>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3132" w:type="dxa"/>
            <w:tcBorders>
              <w:top w:val="single" w:sz="6"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657AB">
        <w:trPr>
          <w:gridAfter w:val="1"/>
          <w:wAfter w:w="23" w:type="dxa"/>
          <w:cantSplit/>
        </w:trPr>
        <w:tc>
          <w:tcPr>
            <w:tcW w:w="7797"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3132" w:type="dxa"/>
            <w:tcBorders>
              <w:top w:val="single" w:sz="4"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7657AB">
        <w:trPr>
          <w:gridAfter w:val="1"/>
          <w:wAfter w:w="23" w:type="dxa"/>
          <w:cantSplit/>
        </w:trPr>
        <w:tc>
          <w:tcPr>
            <w:tcW w:w="7797"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Естетика</w:t>
            </w:r>
          </w:p>
        </w:tc>
        <w:tc>
          <w:tcPr>
            <w:tcW w:w="3132" w:type="dxa"/>
            <w:tcBorders>
              <w:top w:val="single" w:sz="4"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1"/>
          <w:wAfter w:w="23" w:type="dxa"/>
          <w:cantSplit/>
        </w:trPr>
        <w:tc>
          <w:tcPr>
            <w:tcW w:w="7797"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Математика </w:t>
            </w:r>
          </w:p>
        </w:tc>
        <w:tc>
          <w:tcPr>
            <w:tcW w:w="3132" w:type="dxa"/>
            <w:tcBorders>
              <w:top w:val="single" w:sz="4"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657AB">
        <w:trPr>
          <w:gridAfter w:val="1"/>
          <w:wAfter w:w="23" w:type="dxa"/>
          <w:cantSplit/>
        </w:trPr>
        <w:tc>
          <w:tcPr>
            <w:tcW w:w="7797"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Астрономія</w:t>
            </w:r>
          </w:p>
        </w:tc>
        <w:tc>
          <w:tcPr>
            <w:tcW w:w="3132"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657AB">
        <w:trPr>
          <w:gridAfter w:val="1"/>
          <w:wAfter w:w="23" w:type="dxa"/>
          <w:cantSplit/>
        </w:trPr>
        <w:tc>
          <w:tcPr>
            <w:tcW w:w="779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3132"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657AB">
        <w:trPr>
          <w:gridAfter w:val="1"/>
          <w:wAfter w:w="23" w:type="dxa"/>
          <w:cantSplit/>
        </w:trPr>
        <w:tc>
          <w:tcPr>
            <w:tcW w:w="779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3132"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657AB">
        <w:trPr>
          <w:gridAfter w:val="1"/>
          <w:wAfter w:w="23" w:type="dxa"/>
          <w:cantSplit/>
        </w:trPr>
        <w:tc>
          <w:tcPr>
            <w:tcW w:w="779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3132"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1"/>
          <w:wAfter w:w="23" w:type="dxa"/>
          <w:cantSplit/>
        </w:trPr>
        <w:tc>
          <w:tcPr>
            <w:tcW w:w="7797"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3132"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657AB">
        <w:trPr>
          <w:gridAfter w:val="1"/>
          <w:wAfter w:w="23" w:type="dxa"/>
          <w:cantSplit/>
        </w:trPr>
        <w:tc>
          <w:tcPr>
            <w:tcW w:w="7797"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3132"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1"/>
          <w:wAfter w:w="23" w:type="dxa"/>
          <w:cantSplit/>
        </w:trPr>
        <w:tc>
          <w:tcPr>
            <w:tcW w:w="7797"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 *</w:t>
            </w:r>
          </w:p>
        </w:tc>
        <w:tc>
          <w:tcPr>
            <w:tcW w:w="3132"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657AB">
        <w:trPr>
          <w:gridAfter w:val="1"/>
          <w:wAfter w:w="23" w:type="dxa"/>
          <w:cantSplit/>
        </w:trPr>
        <w:tc>
          <w:tcPr>
            <w:tcW w:w="7797"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313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657AB">
        <w:trPr>
          <w:gridAfter w:val="1"/>
          <w:wAfter w:w="23" w:type="dxa"/>
          <w:cantSplit/>
        </w:trPr>
        <w:tc>
          <w:tcPr>
            <w:tcW w:w="7797" w:type="dxa"/>
            <w:tcBorders>
              <w:top w:val="single" w:sz="4" w:space="0" w:color="auto"/>
              <w:left w:val="single" w:sz="4" w:space="0" w:color="auto"/>
              <w:bottom w:val="single" w:sz="4" w:space="0" w:color="auto"/>
              <w:right w:val="single" w:sz="4"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Разом</w:t>
            </w:r>
          </w:p>
        </w:tc>
        <w:tc>
          <w:tcPr>
            <w:tcW w:w="313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30</w:t>
            </w:r>
          </w:p>
        </w:tc>
      </w:tr>
      <w:tr w:rsidR="007A16B5" w:rsidRPr="007A16B5" w:rsidTr="007657AB">
        <w:trPr>
          <w:cantSplit/>
        </w:trPr>
        <w:tc>
          <w:tcPr>
            <w:tcW w:w="10952" w:type="dxa"/>
            <w:gridSpan w:val="3"/>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2. Цикл профільних предметів</w:t>
            </w:r>
          </w:p>
        </w:tc>
      </w:tr>
      <w:tr w:rsidR="007A16B5" w:rsidRPr="007A16B5" w:rsidTr="007657AB">
        <w:trPr>
          <w:gridAfter w:val="1"/>
          <w:wAfter w:w="23" w:type="dxa"/>
          <w:cantSplit/>
        </w:trPr>
        <w:tc>
          <w:tcPr>
            <w:tcW w:w="7797" w:type="dxa"/>
            <w:tcBorders>
              <w:top w:val="single" w:sz="4" w:space="0" w:color="auto"/>
              <w:left w:val="single" w:sz="4" w:space="0" w:color="auto"/>
              <w:bottom w:val="single" w:sz="4" w:space="0" w:color="auto"/>
              <w:right w:val="single" w:sz="4"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Хоровий спів</w:t>
            </w:r>
          </w:p>
        </w:tc>
        <w:tc>
          <w:tcPr>
            <w:tcW w:w="313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1"/>
          <w:wAfter w:w="23" w:type="dxa"/>
          <w:cantSplit/>
        </w:trPr>
        <w:tc>
          <w:tcPr>
            <w:tcW w:w="7797" w:type="dxa"/>
            <w:tcBorders>
              <w:top w:val="single" w:sz="4" w:space="0" w:color="auto"/>
              <w:left w:val="single" w:sz="4" w:space="0" w:color="auto"/>
              <w:bottom w:val="single" w:sz="4" w:space="0" w:color="auto"/>
              <w:right w:val="single" w:sz="4"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Музичний інструмент</w:t>
            </w:r>
          </w:p>
        </w:tc>
        <w:tc>
          <w:tcPr>
            <w:tcW w:w="3132"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657AB">
        <w:trPr>
          <w:gridAfter w:val="1"/>
          <w:wAfter w:w="23" w:type="dxa"/>
          <w:cantSplit/>
        </w:trPr>
        <w:tc>
          <w:tcPr>
            <w:tcW w:w="7797" w:type="dxa"/>
            <w:tcBorders>
              <w:top w:val="single" w:sz="4" w:space="0" w:color="auto"/>
              <w:left w:val="single" w:sz="4" w:space="0" w:color="auto"/>
              <w:bottom w:val="single" w:sz="4" w:space="0" w:color="auto"/>
              <w:right w:val="single" w:sz="4"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Сольний спів</w:t>
            </w:r>
          </w:p>
        </w:tc>
        <w:tc>
          <w:tcPr>
            <w:tcW w:w="3132"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1"/>
          <w:wAfter w:w="23" w:type="dxa"/>
          <w:cantSplit/>
        </w:trPr>
        <w:tc>
          <w:tcPr>
            <w:tcW w:w="7797" w:type="dxa"/>
            <w:tcBorders>
              <w:top w:val="single" w:sz="4" w:space="0" w:color="auto"/>
              <w:left w:val="single" w:sz="4" w:space="0" w:color="auto"/>
              <w:bottom w:val="single" w:sz="4" w:space="0" w:color="auto"/>
              <w:right w:val="single" w:sz="4"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Історія музичного мистецтва</w:t>
            </w:r>
          </w:p>
        </w:tc>
        <w:tc>
          <w:tcPr>
            <w:tcW w:w="3132"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1"/>
          <w:wAfter w:w="23" w:type="dxa"/>
          <w:cantSplit/>
        </w:trPr>
        <w:tc>
          <w:tcPr>
            <w:tcW w:w="7797" w:type="dxa"/>
            <w:tcBorders>
              <w:top w:val="single" w:sz="4" w:space="0" w:color="auto"/>
              <w:left w:val="single" w:sz="4" w:space="0" w:color="auto"/>
              <w:bottom w:val="single" w:sz="4" w:space="0" w:color="auto"/>
              <w:right w:val="single" w:sz="4"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Разом</w:t>
            </w:r>
          </w:p>
        </w:tc>
        <w:tc>
          <w:tcPr>
            <w:tcW w:w="3132"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7657AB">
        <w:trPr>
          <w:gridAfter w:val="1"/>
          <w:wAfter w:w="23" w:type="dxa"/>
          <w:cantSplit/>
        </w:trPr>
        <w:tc>
          <w:tcPr>
            <w:tcW w:w="7797"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3132"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657AB">
        <w:trPr>
          <w:gridAfter w:val="1"/>
          <w:wAfter w:w="23" w:type="dxa"/>
          <w:cantSplit/>
        </w:trPr>
        <w:tc>
          <w:tcPr>
            <w:tcW w:w="7797"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навчальне навантаження на учня:</w:t>
            </w:r>
          </w:p>
        </w:tc>
        <w:tc>
          <w:tcPr>
            <w:tcW w:w="3132"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7657AB">
        <w:trPr>
          <w:gridAfter w:val="1"/>
          <w:wAfter w:w="23" w:type="dxa"/>
          <w:cantSplit/>
        </w:trPr>
        <w:tc>
          <w:tcPr>
            <w:tcW w:w="7797"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 xml:space="preserve">Всього </w:t>
            </w:r>
            <w:r w:rsidRPr="007A16B5">
              <w:rPr>
                <w:rFonts w:ascii="Times New Roman" w:eastAsia="Calibri" w:hAnsi="Times New Roman" w:cs="Times New Roman"/>
                <w:color w:val="auto"/>
                <w:lang w:val="uk-UA" w:bidi="ar-SA"/>
              </w:rPr>
              <w:t>(без урахування поділу класів на групи)***</w:t>
            </w:r>
          </w:p>
        </w:tc>
        <w:tc>
          <w:tcPr>
            <w:tcW w:w="3132"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r>
    </w:tbl>
    <w:p w:rsidR="007A16B5" w:rsidRPr="007A16B5" w:rsidRDefault="007A16B5" w:rsidP="007657AB">
      <w:pPr>
        <w:widowControl/>
        <w:ind w:left="284" w:right="-285"/>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7657AB">
      <w:pPr>
        <w:widowControl/>
        <w:ind w:left="284" w:right="-285"/>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Перелік курсів за вибором: ритміка, хореографія, вокальний ансамбль, фольклор та етнографія, інструментальний ансамбль, імпровізація та композиція, театр, кіно і телебачення.</w:t>
      </w:r>
    </w:p>
    <w:p w:rsidR="007A16B5" w:rsidRPr="007A16B5" w:rsidRDefault="007A16B5" w:rsidP="007657AB">
      <w:pPr>
        <w:widowControl/>
        <w:ind w:left="284" w:right="-285"/>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Крім часу, зазначеного у навчальному плані, додатково виділяється у кожному класі по 2 концертмейстерські години на тиждень.</w:t>
      </w:r>
    </w:p>
    <w:p w:rsidR="007A16B5" w:rsidRPr="007A16B5" w:rsidRDefault="007A16B5" w:rsidP="007657AB">
      <w:pPr>
        <w:widowControl/>
        <w:ind w:left="284"/>
        <w:rPr>
          <w:rFonts w:ascii="Times New Roman" w:eastAsia="Calibri" w:hAnsi="Times New Roman" w:cs="Times New Roman"/>
          <w:color w:val="auto"/>
          <w:sz w:val="16"/>
          <w:szCs w:val="16"/>
          <w:lang w:val="uk-UA" w:bidi="ar-SA"/>
        </w:rPr>
      </w:pPr>
    </w:p>
    <w:p w:rsidR="007A16B5" w:rsidRPr="007A16B5" w:rsidRDefault="007A16B5" w:rsidP="007657AB">
      <w:pPr>
        <w:widowControl/>
        <w:ind w:left="284"/>
        <w:rPr>
          <w:rFonts w:ascii="Times New Roman" w:eastAsia="Calibri" w:hAnsi="Times New Roman" w:cs="Times New Roman"/>
          <w:color w:val="auto"/>
          <w:sz w:val="16"/>
          <w:szCs w:val="16"/>
          <w:lang w:val="uk-UA" w:bidi="ar-SA"/>
        </w:rPr>
      </w:pPr>
    </w:p>
    <w:p w:rsidR="007A16B5" w:rsidRPr="007A16B5" w:rsidRDefault="007657AB" w:rsidP="007657AB">
      <w:pPr>
        <w:widowControl/>
        <w:ind w:left="284"/>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9744" behindDoc="0" locked="0" layoutInCell="1" allowOverlap="1">
            <wp:simplePos x="0" y="0"/>
            <wp:positionH relativeFrom="column">
              <wp:posOffset>3512820</wp:posOffset>
            </wp:positionH>
            <wp:positionV relativeFrom="paragraph">
              <wp:posOffset>8890</wp:posOffset>
            </wp:positionV>
            <wp:extent cx="1257300" cy="590550"/>
            <wp:effectExtent l="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7657AB">
      <w:pPr>
        <w:widowControl/>
        <w:ind w:left="284"/>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7657AB">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22</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rPr>
          <w:rFonts w:ascii="Times New Roman" w:eastAsia="Calibri" w:hAnsi="Times New Roman" w:cs="Times New Roman"/>
          <w:color w:val="auto"/>
          <w:sz w:val="28"/>
          <w:szCs w:val="28"/>
          <w:lang w:val="uk-UA" w:bidi="ar-SA"/>
        </w:rPr>
      </w:pPr>
    </w:p>
    <w:p w:rsidR="007A16B5" w:rsidRPr="007A16B5" w:rsidRDefault="007A16B5" w:rsidP="007A16B5">
      <w:pPr>
        <w:widowControl/>
        <w:rPr>
          <w:rFonts w:ascii="Times New Roman" w:eastAsia="Calibri" w:hAnsi="Times New Roman" w:cs="Times New Roman"/>
          <w:color w:val="auto"/>
          <w:sz w:val="8"/>
          <w:szCs w:val="8"/>
          <w:lang w:val="uk-UA" w:bidi="ar-SA"/>
        </w:rPr>
      </w:pP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Навчальний план</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спеціалізованих шкіл художнього профілю </w:t>
      </w:r>
    </w:p>
    <w:p w:rsidR="007A16B5" w:rsidRPr="007A16B5" w:rsidRDefault="007A16B5" w:rsidP="007A16B5">
      <w:pPr>
        <w:widowControl/>
        <w:jc w:val="center"/>
        <w:rPr>
          <w:rFonts w:ascii="Times New Roman" w:eastAsia="Calibri" w:hAnsi="Times New Roman" w:cs="Times New Roman"/>
          <w:b/>
          <w:color w:val="auto"/>
          <w:sz w:val="8"/>
          <w:szCs w:val="8"/>
          <w:lang w:val="uk-UA" w:bidi="ar-SA"/>
        </w:rPr>
      </w:pPr>
    </w:p>
    <w:tbl>
      <w:tblPr>
        <w:tblW w:w="10810" w:type="dxa"/>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13"/>
        <w:gridCol w:w="3274"/>
        <w:gridCol w:w="15"/>
        <w:gridCol w:w="8"/>
      </w:tblGrid>
      <w:tr w:rsidR="007A16B5" w:rsidRPr="007A16B5" w:rsidTr="007657AB">
        <w:trPr>
          <w:gridAfter w:val="2"/>
          <w:wAfter w:w="23" w:type="dxa"/>
          <w:cantSplit/>
          <w:trHeight w:val="559"/>
        </w:trPr>
        <w:tc>
          <w:tcPr>
            <w:tcW w:w="7513" w:type="dxa"/>
            <w:tcBorders>
              <w:top w:val="single" w:sz="6" w:space="0" w:color="auto"/>
              <w:left w:val="single" w:sz="4" w:space="0" w:color="auto"/>
              <w:bottom w:val="single" w:sz="6"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3274" w:type="dxa"/>
            <w:tcBorders>
              <w:top w:val="single" w:sz="4" w:space="0" w:color="auto"/>
              <w:left w:val="single" w:sz="4" w:space="0" w:color="auto"/>
              <w:right w:val="single" w:sz="4"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eastAsia="ru-RU"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7657AB">
        <w:trPr>
          <w:cantSplit/>
        </w:trPr>
        <w:tc>
          <w:tcPr>
            <w:tcW w:w="10810" w:type="dxa"/>
            <w:gridSpan w:val="4"/>
            <w:tcBorders>
              <w:top w:val="single" w:sz="6" w:space="0" w:color="auto"/>
              <w:left w:val="single" w:sz="4" w:space="0" w:color="auto"/>
              <w:bottom w:val="single" w:sz="6" w:space="0" w:color="auto"/>
              <w:right w:val="single" w:sz="6" w:space="0" w:color="auto"/>
            </w:tcBorders>
            <w:vAlign w:val="center"/>
          </w:tcPr>
          <w:p w:rsidR="007A16B5" w:rsidRPr="007A16B5" w:rsidRDefault="007A16B5" w:rsidP="007A16B5">
            <w:pPr>
              <w:widowControl/>
              <w:jc w:val="center"/>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1. Загальноосвітній цикл</w:t>
            </w:r>
          </w:p>
        </w:tc>
      </w:tr>
      <w:tr w:rsidR="007A16B5" w:rsidRPr="007A16B5" w:rsidTr="007657AB">
        <w:trPr>
          <w:gridAfter w:val="2"/>
          <w:wAfter w:w="23" w:type="dxa"/>
          <w:cantSplit/>
        </w:trPr>
        <w:tc>
          <w:tcPr>
            <w:tcW w:w="7513" w:type="dxa"/>
            <w:tcBorders>
              <w:top w:val="single" w:sz="6" w:space="0" w:color="auto"/>
              <w:left w:val="single" w:sz="4" w:space="0" w:color="auto"/>
              <w:bottom w:val="single" w:sz="6" w:space="0" w:color="auto"/>
              <w:right w:val="single" w:sz="4"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3274"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2"/>
          <w:wAfter w:w="23" w:type="dxa"/>
          <w:cantSplit/>
        </w:trPr>
        <w:tc>
          <w:tcPr>
            <w:tcW w:w="7513"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література</w:t>
            </w:r>
          </w:p>
        </w:tc>
        <w:tc>
          <w:tcPr>
            <w:tcW w:w="3274" w:type="dxa"/>
            <w:tcBorders>
              <w:top w:val="single" w:sz="6"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657AB">
        <w:trPr>
          <w:gridAfter w:val="2"/>
          <w:wAfter w:w="23" w:type="dxa"/>
          <w:cantSplit/>
        </w:trPr>
        <w:tc>
          <w:tcPr>
            <w:tcW w:w="7513"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3274" w:type="dxa"/>
            <w:tcBorders>
              <w:top w:val="single" w:sz="6"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657AB">
        <w:trPr>
          <w:gridAfter w:val="2"/>
          <w:wAfter w:w="23" w:type="dxa"/>
          <w:cantSplit/>
        </w:trPr>
        <w:tc>
          <w:tcPr>
            <w:tcW w:w="7513"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3274" w:type="dxa"/>
            <w:tcBorders>
              <w:top w:val="single" w:sz="6"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657AB">
        <w:trPr>
          <w:gridAfter w:val="2"/>
          <w:wAfter w:w="23" w:type="dxa"/>
          <w:cantSplit/>
        </w:trPr>
        <w:tc>
          <w:tcPr>
            <w:tcW w:w="7513"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3274"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657AB">
        <w:trPr>
          <w:gridAfter w:val="2"/>
          <w:wAfter w:w="23" w:type="dxa"/>
          <w:cantSplit/>
        </w:trPr>
        <w:tc>
          <w:tcPr>
            <w:tcW w:w="751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Всесвітня історія</w:t>
            </w:r>
          </w:p>
        </w:tc>
        <w:tc>
          <w:tcPr>
            <w:tcW w:w="327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2"/>
          <w:wAfter w:w="23" w:type="dxa"/>
          <w:cantSplit/>
        </w:trPr>
        <w:tc>
          <w:tcPr>
            <w:tcW w:w="7513" w:type="dxa"/>
            <w:tcBorders>
              <w:top w:val="single" w:sz="6" w:space="0" w:color="auto"/>
              <w:left w:val="single" w:sz="4" w:space="0" w:color="auto"/>
              <w:bottom w:val="nil"/>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tc>
        <w:tc>
          <w:tcPr>
            <w:tcW w:w="3274" w:type="dxa"/>
            <w:vMerge w:val="restart"/>
            <w:tcBorders>
              <w:top w:val="single" w:sz="6" w:space="0" w:color="auto"/>
              <w:left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2"/>
          <w:wAfter w:w="23" w:type="dxa"/>
          <w:cantSplit/>
        </w:trPr>
        <w:tc>
          <w:tcPr>
            <w:tcW w:w="7513" w:type="dxa"/>
            <w:tcBorders>
              <w:top w:val="nil"/>
              <w:left w:val="single" w:sz="4" w:space="0" w:color="auto"/>
              <w:bottom w:val="nil"/>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3274" w:type="dxa"/>
            <w:vMerge/>
            <w:tcBorders>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tc>
      </w:tr>
      <w:tr w:rsidR="007A16B5" w:rsidRPr="007A16B5" w:rsidTr="007657AB">
        <w:trPr>
          <w:gridAfter w:val="2"/>
          <w:wAfter w:w="23" w:type="dxa"/>
          <w:cantSplit/>
        </w:trPr>
        <w:tc>
          <w:tcPr>
            <w:tcW w:w="7513" w:type="dxa"/>
            <w:tcBorders>
              <w:top w:val="nil"/>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3274" w:type="dxa"/>
            <w:tcBorders>
              <w:top w:val="single" w:sz="6"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657AB">
        <w:trPr>
          <w:gridAfter w:val="2"/>
          <w:wAfter w:w="23" w:type="dxa"/>
          <w:cantSplit/>
        </w:trPr>
        <w:tc>
          <w:tcPr>
            <w:tcW w:w="7513"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3274" w:type="dxa"/>
            <w:tcBorders>
              <w:top w:val="single" w:sz="4"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7657AB">
        <w:trPr>
          <w:gridAfter w:val="2"/>
          <w:wAfter w:w="23" w:type="dxa"/>
          <w:cantSplit/>
        </w:trPr>
        <w:tc>
          <w:tcPr>
            <w:tcW w:w="7513"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Естетика</w:t>
            </w:r>
          </w:p>
        </w:tc>
        <w:tc>
          <w:tcPr>
            <w:tcW w:w="3274" w:type="dxa"/>
            <w:tcBorders>
              <w:top w:val="single" w:sz="4"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2"/>
          <w:wAfter w:w="23" w:type="dxa"/>
          <w:cantSplit/>
        </w:trPr>
        <w:tc>
          <w:tcPr>
            <w:tcW w:w="7513"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Математика </w:t>
            </w:r>
          </w:p>
        </w:tc>
        <w:tc>
          <w:tcPr>
            <w:tcW w:w="3274" w:type="dxa"/>
            <w:tcBorders>
              <w:top w:val="single" w:sz="4" w:space="0" w:color="auto"/>
              <w:left w:val="single" w:sz="6"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657AB">
        <w:trPr>
          <w:gridAfter w:val="2"/>
          <w:wAfter w:w="23" w:type="dxa"/>
          <w:cantSplit/>
        </w:trPr>
        <w:tc>
          <w:tcPr>
            <w:tcW w:w="7513"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Астрономія</w:t>
            </w:r>
          </w:p>
        </w:tc>
        <w:tc>
          <w:tcPr>
            <w:tcW w:w="3274"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657AB">
        <w:trPr>
          <w:gridAfter w:val="2"/>
          <w:wAfter w:w="23" w:type="dxa"/>
          <w:cantSplit/>
        </w:trPr>
        <w:tc>
          <w:tcPr>
            <w:tcW w:w="751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w:t>
            </w:r>
          </w:p>
        </w:tc>
        <w:tc>
          <w:tcPr>
            <w:tcW w:w="327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657AB">
        <w:trPr>
          <w:gridAfter w:val="2"/>
          <w:wAfter w:w="23" w:type="dxa"/>
          <w:cantSplit/>
        </w:trPr>
        <w:tc>
          <w:tcPr>
            <w:tcW w:w="751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w:t>
            </w:r>
          </w:p>
        </w:tc>
        <w:tc>
          <w:tcPr>
            <w:tcW w:w="327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657AB">
        <w:trPr>
          <w:gridAfter w:val="2"/>
          <w:wAfter w:w="23" w:type="dxa"/>
          <w:cantSplit/>
        </w:trPr>
        <w:tc>
          <w:tcPr>
            <w:tcW w:w="751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327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2"/>
          <w:wAfter w:w="23" w:type="dxa"/>
          <w:cantSplit/>
        </w:trPr>
        <w:tc>
          <w:tcPr>
            <w:tcW w:w="7513"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Екологія</w:t>
            </w:r>
          </w:p>
        </w:tc>
        <w:tc>
          <w:tcPr>
            <w:tcW w:w="327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657AB">
        <w:trPr>
          <w:gridAfter w:val="2"/>
          <w:wAfter w:w="23" w:type="dxa"/>
          <w:cantSplit/>
        </w:trPr>
        <w:tc>
          <w:tcPr>
            <w:tcW w:w="7513"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Інформатика</w:t>
            </w:r>
          </w:p>
        </w:tc>
        <w:tc>
          <w:tcPr>
            <w:tcW w:w="3274"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2"/>
          <w:wAfter w:w="23" w:type="dxa"/>
          <w:cantSplit/>
        </w:trPr>
        <w:tc>
          <w:tcPr>
            <w:tcW w:w="7513" w:type="dxa"/>
            <w:tcBorders>
              <w:top w:val="single" w:sz="4" w:space="0" w:color="auto"/>
              <w:left w:val="single" w:sz="4" w:space="0" w:color="auto"/>
              <w:bottom w:val="single" w:sz="6"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Фізична культура *</w:t>
            </w:r>
          </w:p>
        </w:tc>
        <w:tc>
          <w:tcPr>
            <w:tcW w:w="3274" w:type="dxa"/>
            <w:tcBorders>
              <w:top w:val="single" w:sz="4"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657AB">
        <w:trPr>
          <w:gridAfter w:val="2"/>
          <w:wAfter w:w="23" w:type="dxa"/>
          <w:cantSplit/>
        </w:trPr>
        <w:tc>
          <w:tcPr>
            <w:tcW w:w="7513" w:type="dxa"/>
            <w:tcBorders>
              <w:top w:val="single" w:sz="6" w:space="0" w:color="auto"/>
              <w:left w:val="single" w:sz="4" w:space="0" w:color="auto"/>
              <w:bottom w:val="single" w:sz="4" w:space="0" w:color="auto"/>
              <w:right w:val="single" w:sz="6"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Захист Вітчизни</w:t>
            </w:r>
          </w:p>
        </w:tc>
        <w:tc>
          <w:tcPr>
            <w:tcW w:w="3274"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r>
      <w:tr w:rsidR="007A16B5" w:rsidRPr="007A16B5" w:rsidTr="007657AB">
        <w:trPr>
          <w:gridAfter w:val="2"/>
          <w:wAfter w:w="23" w:type="dxa"/>
          <w:cantSplit/>
        </w:trPr>
        <w:tc>
          <w:tcPr>
            <w:tcW w:w="7513" w:type="dxa"/>
            <w:tcBorders>
              <w:top w:val="single" w:sz="4" w:space="0" w:color="auto"/>
              <w:left w:val="single" w:sz="4" w:space="0" w:color="auto"/>
              <w:bottom w:val="single" w:sz="4" w:space="0" w:color="auto"/>
              <w:right w:val="single" w:sz="4" w:space="0" w:color="auto"/>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Разом</w:t>
            </w:r>
          </w:p>
        </w:tc>
        <w:tc>
          <w:tcPr>
            <w:tcW w:w="3274"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30</w:t>
            </w:r>
          </w:p>
        </w:tc>
      </w:tr>
      <w:tr w:rsidR="007A16B5" w:rsidRPr="007A16B5" w:rsidTr="007657AB">
        <w:trPr>
          <w:gridAfter w:val="1"/>
          <w:wAfter w:w="8" w:type="dxa"/>
          <w:cantSplit/>
        </w:trPr>
        <w:tc>
          <w:tcPr>
            <w:tcW w:w="10802" w:type="dxa"/>
            <w:gridSpan w:val="3"/>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2. Цикл профільних предметів</w:t>
            </w:r>
          </w:p>
        </w:tc>
      </w:tr>
      <w:tr w:rsidR="007A16B5" w:rsidRPr="007A16B5" w:rsidTr="007657AB">
        <w:trPr>
          <w:gridAfter w:val="2"/>
          <w:wAfter w:w="23" w:type="dxa"/>
          <w:cantSplit/>
        </w:trPr>
        <w:tc>
          <w:tcPr>
            <w:tcW w:w="7513" w:type="dxa"/>
            <w:tcBorders>
              <w:top w:val="single" w:sz="4" w:space="0" w:color="auto"/>
              <w:left w:val="single" w:sz="4" w:space="0" w:color="auto"/>
              <w:bottom w:val="single" w:sz="4" w:space="0" w:color="auto"/>
              <w:right w:val="single" w:sz="4"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Малюнок</w:t>
            </w:r>
          </w:p>
        </w:tc>
        <w:tc>
          <w:tcPr>
            <w:tcW w:w="3274" w:type="dxa"/>
            <w:tcBorders>
              <w:top w:val="single" w:sz="6" w:space="0" w:color="auto"/>
              <w:left w:val="single" w:sz="4"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657AB">
        <w:trPr>
          <w:gridAfter w:val="2"/>
          <w:wAfter w:w="23" w:type="dxa"/>
          <w:cantSplit/>
        </w:trPr>
        <w:tc>
          <w:tcPr>
            <w:tcW w:w="7513"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Живопис</w:t>
            </w:r>
          </w:p>
        </w:tc>
        <w:tc>
          <w:tcPr>
            <w:tcW w:w="327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2"/>
          <w:wAfter w:w="23" w:type="dxa"/>
          <w:cantSplit/>
        </w:trPr>
        <w:tc>
          <w:tcPr>
            <w:tcW w:w="7513"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Композиція</w:t>
            </w:r>
          </w:p>
        </w:tc>
        <w:tc>
          <w:tcPr>
            <w:tcW w:w="327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2"/>
          <w:wAfter w:w="23" w:type="dxa"/>
          <w:cantSplit/>
        </w:trPr>
        <w:tc>
          <w:tcPr>
            <w:tcW w:w="7513"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Комп’ютерна графіка</w:t>
            </w:r>
          </w:p>
        </w:tc>
        <w:tc>
          <w:tcPr>
            <w:tcW w:w="327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657AB">
        <w:trPr>
          <w:gridAfter w:val="2"/>
          <w:wAfter w:w="23" w:type="dxa"/>
          <w:cantSplit/>
        </w:trPr>
        <w:tc>
          <w:tcPr>
            <w:tcW w:w="7513"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Разом</w:t>
            </w:r>
          </w:p>
        </w:tc>
        <w:tc>
          <w:tcPr>
            <w:tcW w:w="327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5</w:t>
            </w:r>
          </w:p>
        </w:tc>
      </w:tr>
      <w:tr w:rsidR="007A16B5" w:rsidRPr="007A16B5" w:rsidTr="007657AB">
        <w:trPr>
          <w:gridAfter w:val="2"/>
          <w:wAfter w:w="23" w:type="dxa"/>
          <w:cantSplit/>
        </w:trPr>
        <w:tc>
          <w:tcPr>
            <w:tcW w:w="7513"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Додатковий час на поглиблене вивчення предметів, введення курсів за вибором, факультативів**</w:t>
            </w:r>
          </w:p>
        </w:tc>
        <w:tc>
          <w:tcPr>
            <w:tcW w:w="327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657AB">
        <w:trPr>
          <w:gridAfter w:val="2"/>
          <w:wAfter w:w="23" w:type="dxa"/>
          <w:cantSplit/>
        </w:trPr>
        <w:tc>
          <w:tcPr>
            <w:tcW w:w="7513"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Гранично допустиме навчальне навантаження на учня:</w:t>
            </w:r>
          </w:p>
        </w:tc>
        <w:tc>
          <w:tcPr>
            <w:tcW w:w="327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7657AB">
        <w:trPr>
          <w:gridAfter w:val="2"/>
          <w:wAfter w:w="23" w:type="dxa"/>
          <w:cantSplit/>
          <w:trHeight w:val="221"/>
        </w:trPr>
        <w:tc>
          <w:tcPr>
            <w:tcW w:w="7513" w:type="dxa"/>
            <w:tcBorders>
              <w:top w:val="single" w:sz="4" w:space="0" w:color="auto"/>
              <w:left w:val="single" w:sz="4" w:space="0" w:color="auto"/>
              <w:bottom w:val="single" w:sz="4" w:space="0" w:color="auto"/>
              <w:right w:val="single" w:sz="6" w:space="0" w:color="auto"/>
            </w:tcBorders>
          </w:tcPr>
          <w:p w:rsidR="007A16B5" w:rsidRPr="007A16B5" w:rsidRDefault="007A16B5" w:rsidP="007A16B5">
            <w:pPr>
              <w:widowControl/>
              <w:jc w:val="both"/>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 xml:space="preserve">Всього </w:t>
            </w:r>
            <w:r w:rsidRPr="007A16B5">
              <w:rPr>
                <w:rFonts w:ascii="Times New Roman" w:eastAsia="Calibri" w:hAnsi="Times New Roman" w:cs="Times New Roman"/>
                <w:color w:val="auto"/>
                <w:lang w:val="uk-UA" w:bidi="ar-SA"/>
              </w:rPr>
              <w:t>(без урахування поділу класів на групи)</w:t>
            </w:r>
          </w:p>
        </w:tc>
        <w:tc>
          <w:tcPr>
            <w:tcW w:w="3274" w:type="dxa"/>
            <w:tcBorders>
              <w:top w:val="single" w:sz="6" w:space="0" w:color="auto"/>
              <w:left w:val="single" w:sz="6" w:space="0" w:color="auto"/>
              <w:bottom w:val="single" w:sz="6" w:space="0" w:color="auto"/>
              <w:right w:val="single" w:sz="6" w:space="0" w:color="auto"/>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38</w:t>
            </w:r>
          </w:p>
        </w:tc>
      </w:tr>
    </w:tbl>
    <w:p w:rsidR="007A16B5" w:rsidRPr="007A16B5" w:rsidRDefault="007A16B5" w:rsidP="007657AB">
      <w:pPr>
        <w:widowControl/>
        <w:ind w:left="142" w:right="-285"/>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7657AB">
      <w:pPr>
        <w:widowControl/>
        <w:ind w:left="142" w:right="-285"/>
        <w:jc w:val="both"/>
        <w:rPr>
          <w:rFonts w:ascii="Times New Roman" w:eastAsia="Calibri" w:hAnsi="Times New Roman" w:cs="Times New Roman"/>
          <w:color w:val="auto"/>
          <w:sz w:val="22"/>
          <w:szCs w:val="22"/>
          <w:lang w:val="uk-UA" w:bidi="ar-SA"/>
        </w:rPr>
      </w:pPr>
      <w:r w:rsidRPr="007A16B5">
        <w:rPr>
          <w:rFonts w:ascii="Times New Roman" w:eastAsia="Calibri" w:hAnsi="Times New Roman" w:cs="Times New Roman"/>
          <w:color w:val="auto"/>
          <w:sz w:val="22"/>
          <w:szCs w:val="22"/>
          <w:lang w:val="uk-UA" w:bidi="ar-SA"/>
        </w:rPr>
        <w:t>** Перелік курсів за вибором: дизайн, скульптура, декоративно-ужиткове мистецтво, конструювання, історія образотворчого мистецтва, кольорознавство, художня фотографія, театр, кіно і телебачення.</w:t>
      </w:r>
    </w:p>
    <w:p w:rsidR="007A16B5" w:rsidRPr="007A16B5" w:rsidRDefault="007A16B5" w:rsidP="007657AB">
      <w:pPr>
        <w:widowControl/>
        <w:ind w:left="142" w:right="-80"/>
        <w:jc w:val="both"/>
        <w:rPr>
          <w:rFonts w:ascii="Times New Roman" w:eastAsia="Calibri" w:hAnsi="Times New Roman" w:cs="Times New Roman"/>
          <w:color w:val="auto"/>
          <w:sz w:val="4"/>
          <w:szCs w:val="4"/>
          <w:lang w:val="uk-UA" w:bidi="ar-SA"/>
        </w:rPr>
      </w:pPr>
    </w:p>
    <w:p w:rsidR="007A16B5" w:rsidRPr="007A16B5" w:rsidRDefault="007A16B5" w:rsidP="007657AB">
      <w:pPr>
        <w:widowControl/>
        <w:ind w:left="142" w:right="-80"/>
        <w:jc w:val="both"/>
        <w:rPr>
          <w:rFonts w:ascii="Times New Roman" w:eastAsia="Calibri" w:hAnsi="Times New Roman" w:cs="Times New Roman"/>
          <w:color w:val="auto"/>
          <w:sz w:val="4"/>
          <w:szCs w:val="4"/>
          <w:lang w:val="uk-UA" w:bidi="ar-SA"/>
        </w:rPr>
      </w:pPr>
    </w:p>
    <w:p w:rsidR="007A16B5" w:rsidRPr="007A16B5" w:rsidRDefault="007A16B5" w:rsidP="007657AB">
      <w:pPr>
        <w:widowControl/>
        <w:ind w:left="142" w:right="-80"/>
        <w:jc w:val="both"/>
        <w:rPr>
          <w:rFonts w:ascii="Times New Roman" w:eastAsia="Calibri" w:hAnsi="Times New Roman" w:cs="Times New Roman"/>
          <w:color w:val="auto"/>
          <w:sz w:val="4"/>
          <w:szCs w:val="4"/>
          <w:lang w:val="uk-UA" w:bidi="ar-SA"/>
        </w:rPr>
      </w:pPr>
    </w:p>
    <w:p w:rsidR="007A16B5" w:rsidRPr="007A16B5" w:rsidRDefault="007A16B5" w:rsidP="007657AB">
      <w:pPr>
        <w:widowControl/>
        <w:ind w:left="142" w:right="-80"/>
        <w:jc w:val="both"/>
        <w:rPr>
          <w:rFonts w:ascii="Times New Roman" w:eastAsia="Calibri" w:hAnsi="Times New Roman" w:cs="Times New Roman"/>
          <w:color w:val="auto"/>
          <w:sz w:val="4"/>
          <w:szCs w:val="4"/>
          <w:lang w:val="uk-UA" w:bidi="ar-SA"/>
        </w:rPr>
      </w:pPr>
    </w:p>
    <w:p w:rsidR="007A16B5" w:rsidRPr="007A16B5" w:rsidRDefault="007A16B5" w:rsidP="007657AB">
      <w:pPr>
        <w:widowControl/>
        <w:ind w:left="142" w:right="-80"/>
        <w:jc w:val="both"/>
        <w:rPr>
          <w:rFonts w:ascii="Times New Roman" w:eastAsia="Calibri" w:hAnsi="Times New Roman" w:cs="Times New Roman"/>
          <w:color w:val="auto"/>
          <w:sz w:val="4"/>
          <w:szCs w:val="4"/>
          <w:lang w:val="uk-UA" w:bidi="ar-SA"/>
        </w:rPr>
      </w:pPr>
    </w:p>
    <w:p w:rsidR="007A16B5" w:rsidRPr="007A16B5" w:rsidRDefault="007A16B5" w:rsidP="007657AB">
      <w:pPr>
        <w:widowControl/>
        <w:ind w:left="142" w:right="-80"/>
        <w:jc w:val="both"/>
        <w:rPr>
          <w:rFonts w:ascii="Times New Roman" w:eastAsia="Calibri" w:hAnsi="Times New Roman" w:cs="Times New Roman"/>
          <w:color w:val="auto"/>
          <w:sz w:val="4"/>
          <w:szCs w:val="4"/>
          <w:lang w:val="uk-UA" w:bidi="ar-SA"/>
        </w:rPr>
      </w:pPr>
    </w:p>
    <w:p w:rsidR="007A16B5" w:rsidRPr="007A16B5" w:rsidRDefault="007A16B5" w:rsidP="007657AB">
      <w:pPr>
        <w:widowControl/>
        <w:ind w:left="142" w:right="-80"/>
        <w:jc w:val="both"/>
        <w:rPr>
          <w:rFonts w:ascii="Times New Roman" w:eastAsia="Calibri" w:hAnsi="Times New Roman" w:cs="Times New Roman"/>
          <w:color w:val="auto"/>
          <w:sz w:val="4"/>
          <w:szCs w:val="4"/>
          <w:lang w:val="uk-UA" w:bidi="ar-SA"/>
        </w:rPr>
      </w:pPr>
    </w:p>
    <w:p w:rsidR="007A16B5" w:rsidRPr="007A16B5" w:rsidRDefault="007657AB" w:rsidP="007657AB">
      <w:pPr>
        <w:widowControl/>
        <w:ind w:left="142"/>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80768" behindDoc="0" locked="0" layoutInCell="1" allowOverlap="1">
            <wp:simplePos x="0" y="0"/>
            <wp:positionH relativeFrom="column">
              <wp:posOffset>3642360</wp:posOffset>
            </wp:positionH>
            <wp:positionV relativeFrom="paragraph">
              <wp:posOffset>63500</wp:posOffset>
            </wp:positionV>
            <wp:extent cx="1257300" cy="590550"/>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7657AB">
      <w:pPr>
        <w:widowControl/>
        <w:ind w:left="142"/>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7A16B5">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23</w:t>
      </w:r>
    </w:p>
    <w:p w:rsidR="007A16B5" w:rsidRPr="007A16B5" w:rsidRDefault="007A16B5" w:rsidP="007A16B5">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shd w:val="clear" w:color="auto" w:fill="FFFFFF"/>
        <w:ind w:left="4320"/>
        <w:rPr>
          <w:rFonts w:ascii="Times New Roman" w:eastAsia="Calibri" w:hAnsi="Times New Roman" w:cs="Times New Roman"/>
          <w:color w:val="auto"/>
          <w:sz w:val="28"/>
          <w:szCs w:val="28"/>
          <w:lang w:val="uk-UA" w:bidi="ar-SA"/>
        </w:rPr>
      </w:pPr>
    </w:p>
    <w:p w:rsidR="007A16B5" w:rsidRPr="007A16B5" w:rsidRDefault="007A16B5" w:rsidP="007A16B5">
      <w:pPr>
        <w:widowControl/>
        <w:shd w:val="clear" w:color="auto" w:fill="FFFFFF"/>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Навчальний план-схема</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класів з поглибленим вивченням окремих предметів </w:t>
      </w:r>
    </w:p>
    <w:p w:rsidR="007A16B5" w:rsidRPr="007A16B5" w:rsidRDefault="007A16B5" w:rsidP="007A16B5">
      <w:pPr>
        <w:widowControl/>
        <w:ind w:left="-2160" w:right="-1530"/>
        <w:jc w:val="center"/>
        <w:rPr>
          <w:rFonts w:ascii="Times New Roman" w:eastAsia="Calibri" w:hAnsi="Times New Roman" w:cs="Times New Roman"/>
          <w:color w:val="auto"/>
          <w:sz w:val="28"/>
          <w:szCs w:val="28"/>
          <w:lang w:val="uk-UA" w:bidi="ar-SA"/>
        </w:rPr>
      </w:pP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firstRow="1" w:lastRow="0" w:firstColumn="1" w:lastColumn="0" w:noHBand="0" w:noVBand="0"/>
      </w:tblPr>
      <w:tblGrid>
        <w:gridCol w:w="6521"/>
        <w:gridCol w:w="3040"/>
      </w:tblGrid>
      <w:tr w:rsidR="007A16B5" w:rsidRPr="007A16B5" w:rsidTr="00735AE0">
        <w:trPr>
          <w:cantSplit/>
          <w:trHeight w:val="624"/>
        </w:trPr>
        <w:tc>
          <w:tcPr>
            <w:tcW w:w="6521" w:type="dxa"/>
            <w:tcBorders>
              <w:top w:val="single" w:sz="6" w:space="0" w:color="000000"/>
              <w:left w:val="single" w:sz="6" w:space="0" w:color="000000"/>
              <w:bottom w:val="single" w:sz="6" w:space="0" w:color="000000"/>
              <w:right w:val="single" w:sz="6" w:space="0" w:color="000000"/>
            </w:tcBorders>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3040" w:type="dxa"/>
            <w:tcBorders>
              <w:top w:val="single" w:sz="6" w:space="0" w:color="000000"/>
              <w:left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Кількість годин на тиждень у 11 класі</w:t>
            </w:r>
          </w:p>
        </w:tc>
      </w:tr>
      <w:tr w:rsidR="007A16B5" w:rsidRPr="007A16B5" w:rsidTr="00735AE0">
        <w:trPr>
          <w:trHeight w:val="20"/>
        </w:trPr>
        <w:tc>
          <w:tcPr>
            <w:tcW w:w="6521" w:type="dxa"/>
            <w:tcBorders>
              <w:top w:val="single" w:sz="6" w:space="0" w:color="000000"/>
              <w:left w:val="single" w:sz="6" w:space="0" w:color="000000"/>
              <w:bottom w:val="single" w:sz="6" w:space="0" w:color="000000"/>
              <w:right w:val="single" w:sz="6" w:space="0" w:color="000000"/>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Предмети інваріантної складової (плануються за рівнем стандарту)*</w:t>
            </w:r>
          </w:p>
        </w:tc>
        <w:tc>
          <w:tcPr>
            <w:tcW w:w="3040" w:type="dxa"/>
            <w:tcBorders>
              <w:top w:val="single" w:sz="6" w:space="0" w:color="000000"/>
              <w:left w:val="single" w:sz="6" w:space="0" w:color="000000"/>
              <w:bottom w:val="single" w:sz="6" w:space="0" w:color="000000"/>
              <w:right w:val="single" w:sz="6" w:space="0" w:color="000000"/>
            </w:tcBorders>
            <w:vAlign w:val="center"/>
          </w:tcPr>
          <w:p w:rsidR="007A16B5" w:rsidRPr="007A16B5" w:rsidRDefault="007A16B5" w:rsidP="007A16B5">
            <w:pPr>
              <w:widowControl/>
              <w:ind w:left="-21" w:firstLine="21"/>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25</w:t>
            </w:r>
          </w:p>
        </w:tc>
      </w:tr>
      <w:tr w:rsidR="007A16B5" w:rsidRPr="007A16B5" w:rsidTr="00735AE0">
        <w:trPr>
          <w:trHeight w:val="20"/>
        </w:trPr>
        <w:tc>
          <w:tcPr>
            <w:tcW w:w="6521" w:type="dxa"/>
            <w:tcBorders>
              <w:top w:val="single" w:sz="6" w:space="0" w:color="000000"/>
              <w:left w:val="single" w:sz="6" w:space="0" w:color="000000"/>
              <w:bottom w:val="single" w:sz="6" w:space="0" w:color="000000"/>
              <w:right w:val="single" w:sz="6" w:space="0" w:color="000000"/>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Додатковий час на поглиблене вивчення предметів, профільне навчання, заняття за вибором, факультативи, індивідуальні та групові заняття і консультації</w:t>
            </w:r>
          </w:p>
        </w:tc>
        <w:tc>
          <w:tcPr>
            <w:tcW w:w="3040" w:type="dxa"/>
            <w:tcBorders>
              <w:top w:val="single" w:sz="6" w:space="0" w:color="000000"/>
              <w:left w:val="single" w:sz="6" w:space="0" w:color="000000"/>
              <w:bottom w:val="single" w:sz="6" w:space="0" w:color="000000"/>
              <w:right w:val="single" w:sz="6" w:space="0" w:color="000000"/>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13</w:t>
            </w:r>
          </w:p>
        </w:tc>
      </w:tr>
      <w:tr w:rsidR="007A16B5" w:rsidRPr="007A16B5" w:rsidTr="00735AE0">
        <w:trPr>
          <w:trHeight w:val="20"/>
        </w:trPr>
        <w:tc>
          <w:tcPr>
            <w:tcW w:w="6521" w:type="dxa"/>
            <w:tcBorders>
              <w:top w:val="single" w:sz="6" w:space="0" w:color="000000"/>
              <w:left w:val="single" w:sz="6" w:space="0" w:color="000000"/>
              <w:bottom w:val="single" w:sz="6" w:space="0" w:color="000000"/>
              <w:right w:val="single" w:sz="6" w:space="0" w:color="000000"/>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Гранично допустиме навчальне навантаження на учня</w:t>
            </w:r>
          </w:p>
        </w:tc>
        <w:tc>
          <w:tcPr>
            <w:tcW w:w="3040" w:type="dxa"/>
            <w:tcBorders>
              <w:top w:val="single" w:sz="6" w:space="0" w:color="000000"/>
              <w:left w:val="single" w:sz="6" w:space="0" w:color="000000"/>
              <w:bottom w:val="single" w:sz="6" w:space="0" w:color="000000"/>
              <w:right w:val="single" w:sz="6" w:space="0" w:color="000000"/>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33</w:t>
            </w:r>
          </w:p>
        </w:tc>
      </w:tr>
      <w:tr w:rsidR="007A16B5" w:rsidRPr="007A16B5" w:rsidTr="00735AE0">
        <w:trPr>
          <w:trHeight w:val="20"/>
        </w:trPr>
        <w:tc>
          <w:tcPr>
            <w:tcW w:w="6521" w:type="dxa"/>
            <w:tcBorders>
              <w:top w:val="single" w:sz="6" w:space="0" w:color="000000"/>
              <w:left w:val="single" w:sz="6" w:space="0" w:color="000000"/>
              <w:bottom w:val="single" w:sz="6" w:space="0" w:color="000000"/>
              <w:right w:val="single" w:sz="6" w:space="0" w:color="000000"/>
            </w:tcBorders>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b/>
                <w:color w:val="auto"/>
                <w:sz w:val="28"/>
                <w:szCs w:val="28"/>
                <w:lang w:val="uk-UA" w:bidi="ar-SA"/>
              </w:rPr>
              <w:t>Всього фінансується</w:t>
            </w:r>
            <w:r w:rsidRPr="007A16B5">
              <w:rPr>
                <w:rFonts w:ascii="Times New Roman" w:eastAsia="Calibri" w:hAnsi="Times New Roman" w:cs="Times New Roman"/>
                <w:color w:val="auto"/>
                <w:sz w:val="28"/>
                <w:szCs w:val="28"/>
                <w:lang w:val="uk-UA" w:bidi="ar-SA"/>
              </w:rPr>
              <w:t xml:space="preserve"> (без урахування поділу класів на групи)</w:t>
            </w:r>
          </w:p>
        </w:tc>
        <w:tc>
          <w:tcPr>
            <w:tcW w:w="3040" w:type="dxa"/>
            <w:tcBorders>
              <w:top w:val="single" w:sz="6" w:space="0" w:color="000000"/>
              <w:left w:val="single" w:sz="6" w:space="0" w:color="000000"/>
              <w:bottom w:val="single" w:sz="6" w:space="0" w:color="000000"/>
              <w:right w:val="single" w:sz="6" w:space="0" w:color="000000"/>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38</w:t>
            </w:r>
          </w:p>
        </w:tc>
      </w:tr>
    </w:tbl>
    <w:p w:rsidR="007A16B5" w:rsidRPr="007A16B5" w:rsidRDefault="007A16B5" w:rsidP="007A16B5">
      <w:pPr>
        <w:widowControl/>
        <w:ind w:left="-142" w:right="246"/>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 xml:space="preserve">* До 15% часу інваріантної складової може перерозподілятись між предметами. </w:t>
      </w:r>
    </w:p>
    <w:p w:rsidR="007A16B5" w:rsidRPr="007A16B5" w:rsidRDefault="007A16B5" w:rsidP="007A16B5">
      <w:pPr>
        <w:widowControl/>
        <w:ind w:left="-142" w:right="246"/>
        <w:jc w:val="both"/>
        <w:rPr>
          <w:rFonts w:ascii="Times New Roman" w:eastAsia="Calibri" w:hAnsi="Times New Roman" w:cs="Times New Roman"/>
          <w:color w:val="auto"/>
          <w:lang w:val="uk-UA" w:bidi="ar-SA"/>
        </w:rPr>
      </w:pPr>
      <w:r w:rsidRPr="007A16B5">
        <w:rPr>
          <w:rFonts w:ascii="Times New Roman" w:eastAsia="Calibri" w:hAnsi="Times New Roman" w:cs="Times New Roman"/>
          <w:color w:val="auto"/>
          <w:lang w:val="uk-UA" w:bidi="ar-SA"/>
        </w:rPr>
        <w:t>** Години фізичної культури не враховуються при  визначенні гранично допустимого навантаження учнів.</w:t>
      </w:r>
    </w:p>
    <w:p w:rsidR="007A16B5" w:rsidRPr="007A16B5" w:rsidRDefault="007A16B5" w:rsidP="007A16B5">
      <w:pPr>
        <w:widowControl/>
        <w:rPr>
          <w:rFonts w:ascii="Times New Roman" w:eastAsia="Calibri" w:hAnsi="Times New Roman" w:cs="Times New Roman"/>
          <w:color w:val="auto"/>
          <w:sz w:val="22"/>
          <w:szCs w:val="22"/>
          <w:lang w:val="uk-UA" w:bidi="ar-SA"/>
        </w:rPr>
      </w:pPr>
    </w:p>
    <w:p w:rsidR="007A16B5" w:rsidRPr="007A16B5" w:rsidRDefault="007A16B5" w:rsidP="007A16B5">
      <w:pPr>
        <w:widowControl/>
        <w:rPr>
          <w:rFonts w:ascii="Times New Roman" w:eastAsia="Calibri" w:hAnsi="Times New Roman" w:cs="Times New Roman"/>
          <w:color w:val="auto"/>
          <w:sz w:val="22"/>
          <w:szCs w:val="22"/>
          <w:lang w:val="uk-UA" w:bidi="ar-SA"/>
        </w:rPr>
      </w:pPr>
    </w:p>
    <w:p w:rsidR="007A16B5" w:rsidRPr="007A16B5" w:rsidRDefault="007657AB" w:rsidP="007A16B5">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81792" behindDoc="0" locked="0" layoutInCell="1" allowOverlap="1">
            <wp:simplePos x="0" y="0"/>
            <wp:positionH relativeFrom="column">
              <wp:posOffset>3230880</wp:posOffset>
            </wp:positionH>
            <wp:positionV relativeFrom="paragraph">
              <wp:posOffset>71755</wp:posOffset>
            </wp:positionV>
            <wp:extent cx="1257300" cy="590550"/>
            <wp:effectExtent l="0" t="0" r="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7A16B5">
      <w:pPr>
        <w:widowControl/>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24</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rPr>
          <w:rFonts w:ascii="Times New Roman" w:eastAsia="Calibri" w:hAnsi="Times New Roman" w:cs="Times New Roman"/>
          <w:color w:val="auto"/>
          <w:sz w:val="22"/>
          <w:szCs w:val="22"/>
          <w:lang w:val="uk-UA" w:bidi="ar-SA"/>
        </w:rPr>
      </w:pP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Навчальний план </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класів з вечірньою формою здобуття освіти </w:t>
      </w:r>
    </w:p>
    <w:p w:rsidR="007A16B5" w:rsidRPr="007A16B5" w:rsidRDefault="007A16B5" w:rsidP="007A16B5">
      <w:pPr>
        <w:widowControl/>
        <w:jc w:val="center"/>
        <w:rPr>
          <w:rFonts w:ascii="Times New Roman" w:eastAsia="Calibri" w:hAnsi="Times New Roman" w:cs="Times New Roman"/>
          <w:color w:val="auto"/>
          <w:sz w:val="16"/>
          <w:szCs w:val="16"/>
          <w:lang w:val="uk-UA" w:bidi="ar-SA"/>
        </w:rPr>
      </w:pP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Очна форма навчання</w:t>
      </w:r>
    </w:p>
    <w:p w:rsidR="007A16B5" w:rsidRPr="007A16B5" w:rsidRDefault="007A16B5" w:rsidP="007A16B5">
      <w:pPr>
        <w:widowControl/>
        <w:jc w:val="center"/>
        <w:rPr>
          <w:rFonts w:ascii="Times New Roman" w:eastAsia="Calibri" w:hAnsi="Times New Roman" w:cs="Times New Roman"/>
          <w:color w:val="auto"/>
          <w:sz w:val="16"/>
          <w:szCs w:val="16"/>
          <w:lang w:val="uk-UA" w:bidi="ar-SA"/>
        </w:rPr>
      </w:pPr>
    </w:p>
    <w:tbl>
      <w:tblPr>
        <w:tblW w:w="10015" w:type="dxa"/>
        <w:tblInd w:w="95" w:type="dxa"/>
        <w:tblLayout w:type="fixed"/>
        <w:tblLook w:val="0000" w:firstRow="0" w:lastRow="0" w:firstColumn="0" w:lastColumn="0" w:noHBand="0" w:noVBand="0"/>
      </w:tblPr>
      <w:tblGrid>
        <w:gridCol w:w="4689"/>
        <w:gridCol w:w="2551"/>
        <w:gridCol w:w="2534"/>
        <w:gridCol w:w="241"/>
      </w:tblGrid>
      <w:tr w:rsidR="007A16B5" w:rsidRPr="007A16B5" w:rsidTr="00735AE0">
        <w:trPr>
          <w:cantSplit/>
          <w:trHeight w:val="255"/>
        </w:trPr>
        <w:tc>
          <w:tcPr>
            <w:tcW w:w="4689" w:type="dxa"/>
            <w:vMerge w:val="restart"/>
            <w:tcBorders>
              <w:top w:val="single" w:sz="4" w:space="0" w:color="auto"/>
              <w:left w:val="single" w:sz="8" w:space="0" w:color="auto"/>
              <w:bottom w:val="double" w:sz="6" w:space="0" w:color="000000"/>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5085" w:type="dxa"/>
            <w:gridSpan w:val="2"/>
            <w:tcBorders>
              <w:top w:val="single" w:sz="8" w:space="0" w:color="auto"/>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Кількість годин на тиждень у класах</w:t>
            </w:r>
          </w:p>
        </w:tc>
        <w:tc>
          <w:tcPr>
            <w:tcW w:w="241" w:type="dxa"/>
            <w:tcBorders>
              <w:top w:val="nil"/>
              <w:left w:val="single" w:sz="4" w:space="0" w:color="auto"/>
              <w:bottom w:val="nil"/>
              <w:right w:val="nil"/>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tc>
      </w:tr>
      <w:tr w:rsidR="007A16B5" w:rsidRPr="007A16B5" w:rsidTr="00735AE0">
        <w:trPr>
          <w:cantSplit/>
          <w:trHeight w:val="255"/>
        </w:trPr>
        <w:tc>
          <w:tcPr>
            <w:tcW w:w="4689" w:type="dxa"/>
            <w:vMerge/>
            <w:tcBorders>
              <w:top w:val="single" w:sz="4" w:space="0" w:color="auto"/>
              <w:left w:val="single" w:sz="8" w:space="0" w:color="auto"/>
              <w:bottom w:val="double" w:sz="6" w:space="0" w:color="000000"/>
              <w:right w:val="single" w:sz="4" w:space="0" w:color="auto"/>
            </w:tcBorders>
            <w:vAlign w:val="center"/>
          </w:tcPr>
          <w:p w:rsidR="007A16B5" w:rsidRPr="007A16B5" w:rsidRDefault="007A16B5" w:rsidP="007A16B5">
            <w:pPr>
              <w:widowControl/>
              <w:rPr>
                <w:rFonts w:ascii="Times New Roman" w:eastAsia="Calibri" w:hAnsi="Times New Roman" w:cs="Times New Roman"/>
                <w:b/>
                <w:color w:val="auto"/>
                <w:sz w:val="28"/>
                <w:szCs w:val="28"/>
                <w:lang w:val="uk-UA" w:bidi="ar-SA"/>
              </w:rPr>
            </w:pPr>
          </w:p>
        </w:tc>
        <w:tc>
          <w:tcPr>
            <w:tcW w:w="5085" w:type="dxa"/>
            <w:gridSpan w:val="2"/>
            <w:tcBorders>
              <w:top w:val="single" w:sz="4" w:space="0" w:color="auto"/>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III ступінь</w:t>
            </w:r>
          </w:p>
        </w:tc>
        <w:tc>
          <w:tcPr>
            <w:tcW w:w="241" w:type="dxa"/>
            <w:tcBorders>
              <w:top w:val="nil"/>
              <w:left w:val="single" w:sz="4" w:space="0" w:color="auto"/>
              <w:bottom w:val="nil"/>
              <w:right w:val="nil"/>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p>
        </w:tc>
      </w:tr>
      <w:tr w:rsidR="007A16B5" w:rsidRPr="007A16B5" w:rsidTr="00735AE0">
        <w:trPr>
          <w:gridAfter w:val="1"/>
          <w:wAfter w:w="241" w:type="dxa"/>
          <w:cantSplit/>
          <w:trHeight w:val="270"/>
        </w:trPr>
        <w:tc>
          <w:tcPr>
            <w:tcW w:w="4689" w:type="dxa"/>
            <w:vMerge/>
            <w:tcBorders>
              <w:top w:val="single" w:sz="4" w:space="0" w:color="auto"/>
              <w:left w:val="single" w:sz="8" w:space="0" w:color="auto"/>
              <w:bottom w:val="double" w:sz="6" w:space="0" w:color="000000"/>
              <w:right w:val="single" w:sz="4" w:space="0" w:color="auto"/>
            </w:tcBorders>
            <w:vAlign w:val="center"/>
          </w:tcPr>
          <w:p w:rsidR="007A16B5" w:rsidRPr="007A16B5" w:rsidRDefault="007A16B5" w:rsidP="007A16B5">
            <w:pPr>
              <w:widowControl/>
              <w:rPr>
                <w:rFonts w:ascii="Times New Roman" w:eastAsia="Calibri" w:hAnsi="Times New Roman" w:cs="Times New Roman"/>
                <w:b/>
                <w:color w:val="auto"/>
                <w:sz w:val="28"/>
                <w:szCs w:val="28"/>
                <w:lang w:val="uk-UA" w:bidi="ar-SA"/>
              </w:rPr>
            </w:pPr>
          </w:p>
        </w:tc>
        <w:tc>
          <w:tcPr>
            <w:tcW w:w="2551" w:type="dxa"/>
            <w:tcBorders>
              <w:top w:val="nil"/>
              <w:left w:val="nil"/>
              <w:bottom w:val="double" w:sz="6"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11</w:t>
            </w:r>
          </w:p>
        </w:tc>
        <w:tc>
          <w:tcPr>
            <w:tcW w:w="2534" w:type="dxa"/>
            <w:tcBorders>
              <w:top w:val="nil"/>
              <w:left w:val="nil"/>
              <w:bottom w:val="double" w:sz="6"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12</w:t>
            </w:r>
          </w:p>
        </w:tc>
      </w:tr>
      <w:tr w:rsidR="007A16B5" w:rsidRPr="007A16B5" w:rsidTr="00735AE0">
        <w:trPr>
          <w:gridAfter w:val="1"/>
          <w:wAfter w:w="241" w:type="dxa"/>
          <w:trHeight w:val="270"/>
        </w:trPr>
        <w:tc>
          <w:tcPr>
            <w:tcW w:w="9774" w:type="dxa"/>
            <w:gridSpan w:val="3"/>
            <w:tcBorders>
              <w:top w:val="nil"/>
              <w:left w:val="single" w:sz="4" w:space="0" w:color="auto"/>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Мови і літератури у закладах з українською мовою навчання</w:t>
            </w:r>
          </w:p>
        </w:tc>
      </w:tr>
      <w:tr w:rsidR="007A16B5" w:rsidRPr="007A16B5" w:rsidTr="00735AE0">
        <w:trPr>
          <w:gridAfter w:val="1"/>
          <w:wAfter w:w="241" w:type="dxa"/>
          <w:trHeight w:val="255"/>
        </w:trPr>
        <w:tc>
          <w:tcPr>
            <w:tcW w:w="468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мова і література</w:t>
            </w:r>
          </w:p>
        </w:tc>
        <w:tc>
          <w:tcPr>
            <w:tcW w:w="2551"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2534"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735AE0">
        <w:trPr>
          <w:gridAfter w:val="1"/>
          <w:wAfter w:w="241" w:type="dxa"/>
          <w:trHeight w:val="255"/>
        </w:trPr>
        <w:tc>
          <w:tcPr>
            <w:tcW w:w="468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2551"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534"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gridAfter w:val="1"/>
          <w:wAfter w:w="241" w:type="dxa"/>
          <w:trHeight w:val="255"/>
        </w:trPr>
        <w:tc>
          <w:tcPr>
            <w:tcW w:w="468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2551"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2534"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gridAfter w:val="1"/>
          <w:wAfter w:w="241" w:type="dxa"/>
          <w:trHeight w:val="255"/>
        </w:trPr>
        <w:tc>
          <w:tcPr>
            <w:tcW w:w="9774" w:type="dxa"/>
            <w:gridSpan w:val="3"/>
            <w:tcBorders>
              <w:top w:val="single" w:sz="4" w:space="0" w:color="auto"/>
              <w:left w:val="single" w:sz="4" w:space="0" w:color="auto"/>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Мови і літератури у закладах з навчанням мовою корінного народу, національної меншини</w:t>
            </w:r>
          </w:p>
        </w:tc>
      </w:tr>
      <w:tr w:rsidR="007A16B5" w:rsidRPr="007A16B5" w:rsidTr="00735AE0">
        <w:trPr>
          <w:gridAfter w:val="1"/>
          <w:wAfter w:w="241" w:type="dxa"/>
          <w:trHeight w:val="255"/>
        </w:trPr>
        <w:tc>
          <w:tcPr>
            <w:tcW w:w="468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Мова корінного народу, національної меншини та інтегрований курс «Література»</w:t>
            </w:r>
          </w:p>
        </w:tc>
        <w:tc>
          <w:tcPr>
            <w:tcW w:w="2551"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2534"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gridAfter w:val="1"/>
          <w:wAfter w:w="241" w:type="dxa"/>
          <w:trHeight w:val="255"/>
        </w:trPr>
        <w:tc>
          <w:tcPr>
            <w:tcW w:w="468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мова і література</w:t>
            </w:r>
          </w:p>
        </w:tc>
        <w:tc>
          <w:tcPr>
            <w:tcW w:w="2551"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2534"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gridAfter w:val="1"/>
          <w:wAfter w:w="241" w:type="dxa"/>
          <w:trHeight w:val="255"/>
        </w:trPr>
        <w:tc>
          <w:tcPr>
            <w:tcW w:w="468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2551"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2534"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gridAfter w:val="1"/>
          <w:wAfter w:w="241" w:type="dxa"/>
          <w:trHeight w:val="255"/>
        </w:trPr>
        <w:tc>
          <w:tcPr>
            <w:tcW w:w="9774" w:type="dxa"/>
            <w:gridSpan w:val="3"/>
            <w:tcBorders>
              <w:top w:val="single" w:sz="4" w:space="0" w:color="auto"/>
              <w:left w:val="single" w:sz="4" w:space="0" w:color="auto"/>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Інші предмети</w:t>
            </w:r>
          </w:p>
        </w:tc>
      </w:tr>
      <w:tr w:rsidR="007A16B5" w:rsidRPr="007A16B5" w:rsidTr="00735AE0">
        <w:trPr>
          <w:gridAfter w:val="1"/>
          <w:wAfter w:w="241" w:type="dxa"/>
          <w:trHeight w:val="255"/>
        </w:trPr>
        <w:tc>
          <w:tcPr>
            <w:tcW w:w="468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 інформатика</w:t>
            </w:r>
          </w:p>
        </w:tc>
        <w:tc>
          <w:tcPr>
            <w:tcW w:w="2551"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2534"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gridAfter w:val="1"/>
          <w:wAfter w:w="241" w:type="dxa"/>
          <w:trHeight w:val="255"/>
        </w:trPr>
        <w:tc>
          <w:tcPr>
            <w:tcW w:w="468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Історія України, всесвітня історія</w:t>
            </w:r>
          </w:p>
        </w:tc>
        <w:tc>
          <w:tcPr>
            <w:tcW w:w="2551"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2534"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gridAfter w:val="1"/>
          <w:wAfter w:w="241" w:type="dxa"/>
          <w:trHeight w:val="255"/>
        </w:trPr>
        <w:tc>
          <w:tcPr>
            <w:tcW w:w="4689" w:type="dxa"/>
            <w:tcBorders>
              <w:top w:val="single" w:sz="4" w:space="0" w:color="auto"/>
              <w:left w:val="single" w:sz="8" w:space="0" w:color="auto"/>
              <w:bottom w:val="nil"/>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Громадянська освіта:</w:t>
            </w:r>
          </w:p>
        </w:tc>
        <w:tc>
          <w:tcPr>
            <w:tcW w:w="2551" w:type="dxa"/>
            <w:vMerge w:val="restart"/>
            <w:tcBorders>
              <w:top w:val="nil"/>
              <w:left w:val="nil"/>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534" w:type="dxa"/>
            <w:vMerge w:val="restart"/>
            <w:tcBorders>
              <w:top w:val="nil"/>
              <w:left w:val="nil"/>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p>
        </w:tc>
      </w:tr>
      <w:tr w:rsidR="007A16B5" w:rsidRPr="007A16B5" w:rsidTr="00735AE0">
        <w:trPr>
          <w:gridAfter w:val="1"/>
          <w:wAfter w:w="241" w:type="dxa"/>
          <w:trHeight w:val="255"/>
        </w:trPr>
        <w:tc>
          <w:tcPr>
            <w:tcW w:w="4689" w:type="dxa"/>
            <w:tcBorders>
              <w:top w:val="nil"/>
              <w:left w:val="single" w:sz="8" w:space="0" w:color="auto"/>
              <w:bottom w:val="nil"/>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економіка</w:t>
            </w:r>
          </w:p>
        </w:tc>
        <w:tc>
          <w:tcPr>
            <w:tcW w:w="2551" w:type="dxa"/>
            <w:vMerge/>
            <w:tcBorders>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tc>
        <w:tc>
          <w:tcPr>
            <w:tcW w:w="2534" w:type="dxa"/>
            <w:vMerge/>
            <w:tcBorders>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tc>
      </w:tr>
      <w:tr w:rsidR="007A16B5" w:rsidRPr="007A16B5" w:rsidTr="00735AE0">
        <w:trPr>
          <w:gridAfter w:val="1"/>
          <w:wAfter w:w="241" w:type="dxa"/>
          <w:trHeight w:val="255"/>
        </w:trPr>
        <w:tc>
          <w:tcPr>
            <w:tcW w:w="468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людина і світ</w:t>
            </w:r>
          </w:p>
        </w:tc>
        <w:tc>
          <w:tcPr>
            <w:tcW w:w="2551"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c>
          <w:tcPr>
            <w:tcW w:w="2534"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r>
      <w:tr w:rsidR="007A16B5" w:rsidRPr="007A16B5" w:rsidTr="00735AE0">
        <w:trPr>
          <w:gridAfter w:val="1"/>
          <w:wAfter w:w="241" w:type="dxa"/>
          <w:trHeight w:val="255"/>
        </w:trPr>
        <w:tc>
          <w:tcPr>
            <w:tcW w:w="468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 екологія</w:t>
            </w:r>
          </w:p>
        </w:tc>
        <w:tc>
          <w:tcPr>
            <w:tcW w:w="2551"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w:t>
            </w:r>
          </w:p>
        </w:tc>
        <w:tc>
          <w:tcPr>
            <w:tcW w:w="2534"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gridAfter w:val="1"/>
          <w:wAfter w:w="241" w:type="dxa"/>
          <w:trHeight w:val="255"/>
        </w:trPr>
        <w:tc>
          <w:tcPr>
            <w:tcW w:w="468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 астрономія</w:t>
            </w:r>
          </w:p>
        </w:tc>
        <w:tc>
          <w:tcPr>
            <w:tcW w:w="2551"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2534"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gridAfter w:val="1"/>
          <w:wAfter w:w="241" w:type="dxa"/>
          <w:trHeight w:val="255"/>
        </w:trPr>
        <w:tc>
          <w:tcPr>
            <w:tcW w:w="468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2551"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2534"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735AE0">
        <w:trPr>
          <w:gridAfter w:val="1"/>
          <w:wAfter w:w="241" w:type="dxa"/>
          <w:trHeight w:val="255"/>
        </w:trPr>
        <w:tc>
          <w:tcPr>
            <w:tcW w:w="468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2551"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2534"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735AE0">
        <w:trPr>
          <w:gridAfter w:val="1"/>
          <w:wAfter w:w="241" w:type="dxa"/>
          <w:trHeight w:val="255"/>
        </w:trPr>
        <w:tc>
          <w:tcPr>
            <w:tcW w:w="468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2551" w:type="dxa"/>
            <w:tcBorders>
              <w:top w:val="nil"/>
              <w:left w:val="nil"/>
              <w:bottom w:val="single" w:sz="4" w:space="0" w:color="auto"/>
              <w:right w:val="single" w:sz="4" w:space="0" w:color="auto"/>
            </w:tcBorders>
            <w:vAlign w:val="center"/>
          </w:tcPr>
          <w:p w:rsidR="007A16B5" w:rsidRPr="007A16B5" w:rsidRDefault="007A16B5" w:rsidP="007A16B5">
            <w:pPr>
              <w:widowControl/>
              <w:ind w:left="-202" w:right="-122"/>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18-20</w:t>
            </w:r>
          </w:p>
        </w:tc>
        <w:tc>
          <w:tcPr>
            <w:tcW w:w="2534" w:type="dxa"/>
            <w:tcBorders>
              <w:top w:val="nil"/>
              <w:left w:val="nil"/>
              <w:bottom w:val="single" w:sz="4" w:space="0" w:color="auto"/>
              <w:right w:val="single" w:sz="4" w:space="0" w:color="auto"/>
            </w:tcBorders>
            <w:vAlign w:val="center"/>
          </w:tcPr>
          <w:p w:rsidR="007A16B5" w:rsidRPr="007A16B5" w:rsidRDefault="007A16B5" w:rsidP="007A16B5">
            <w:pPr>
              <w:widowControl/>
              <w:ind w:right="-122"/>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15,5-16,5</w:t>
            </w:r>
          </w:p>
        </w:tc>
      </w:tr>
      <w:tr w:rsidR="007A16B5" w:rsidRPr="007A16B5" w:rsidTr="00735AE0">
        <w:trPr>
          <w:gridAfter w:val="1"/>
          <w:wAfter w:w="241" w:type="dxa"/>
          <w:trHeight w:val="510"/>
        </w:trPr>
        <w:tc>
          <w:tcPr>
            <w:tcW w:w="468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Курси за вибором, факультативи, консультації</w:t>
            </w:r>
          </w:p>
        </w:tc>
        <w:tc>
          <w:tcPr>
            <w:tcW w:w="2551"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3-5</w:t>
            </w:r>
          </w:p>
        </w:tc>
        <w:tc>
          <w:tcPr>
            <w:tcW w:w="2534"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6,5-7,5</w:t>
            </w:r>
          </w:p>
        </w:tc>
      </w:tr>
      <w:tr w:rsidR="007A16B5" w:rsidRPr="007A16B5" w:rsidTr="00735AE0">
        <w:trPr>
          <w:gridAfter w:val="1"/>
          <w:wAfter w:w="241" w:type="dxa"/>
          <w:trHeight w:val="270"/>
        </w:trPr>
        <w:tc>
          <w:tcPr>
            <w:tcW w:w="4689" w:type="dxa"/>
            <w:tcBorders>
              <w:top w:val="nil"/>
              <w:left w:val="single" w:sz="8" w:space="0" w:color="auto"/>
              <w:bottom w:val="single" w:sz="8"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Всього</w:t>
            </w:r>
          </w:p>
        </w:tc>
        <w:tc>
          <w:tcPr>
            <w:tcW w:w="2551" w:type="dxa"/>
            <w:tcBorders>
              <w:top w:val="nil"/>
              <w:left w:val="nil"/>
              <w:bottom w:val="single" w:sz="8"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23</w:t>
            </w:r>
          </w:p>
        </w:tc>
        <w:tc>
          <w:tcPr>
            <w:tcW w:w="2534" w:type="dxa"/>
            <w:tcBorders>
              <w:top w:val="nil"/>
              <w:left w:val="nil"/>
              <w:bottom w:val="single" w:sz="8"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23</w:t>
            </w:r>
          </w:p>
        </w:tc>
      </w:tr>
    </w:tbl>
    <w:p w:rsidR="007A16B5" w:rsidRPr="007A16B5" w:rsidRDefault="007A16B5" w:rsidP="007A16B5">
      <w:pPr>
        <w:widowControl/>
        <w:rPr>
          <w:rFonts w:ascii="Times New Roman" w:eastAsia="Calibri" w:hAnsi="Times New Roman" w:cs="Times New Roman"/>
          <w:color w:val="auto"/>
          <w:sz w:val="28"/>
          <w:szCs w:val="28"/>
          <w:lang w:val="uk-UA" w:bidi="ar-SA"/>
        </w:rPr>
      </w:pPr>
    </w:p>
    <w:p w:rsidR="007A16B5" w:rsidRPr="007A16B5" w:rsidRDefault="007A16B5" w:rsidP="007A16B5">
      <w:pPr>
        <w:widowControl/>
        <w:jc w:val="both"/>
        <w:rPr>
          <w:rFonts w:ascii="Times New Roman" w:eastAsia="Calibri" w:hAnsi="Times New Roman" w:cs="Times New Roman"/>
          <w:color w:val="auto"/>
          <w:sz w:val="28"/>
          <w:szCs w:val="28"/>
          <w:lang w:val="uk-UA" w:bidi="ar-SA"/>
        </w:rPr>
      </w:pPr>
    </w:p>
    <w:p w:rsidR="007A16B5" w:rsidRPr="007A16B5" w:rsidRDefault="007657AB" w:rsidP="007A16B5">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82816" behindDoc="0" locked="0" layoutInCell="1" allowOverlap="1">
            <wp:simplePos x="0" y="0"/>
            <wp:positionH relativeFrom="column">
              <wp:posOffset>3261360</wp:posOffset>
            </wp:positionH>
            <wp:positionV relativeFrom="paragraph">
              <wp:posOffset>76835</wp:posOffset>
            </wp:positionV>
            <wp:extent cx="1257300" cy="590550"/>
            <wp:effectExtent l="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7A16B5">
      <w:pPr>
        <w:widowControl/>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25</w:t>
      </w:r>
    </w:p>
    <w:p w:rsidR="007A16B5" w:rsidRPr="007A16B5" w:rsidRDefault="007A16B5" w:rsidP="007A16B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jc w:val="right"/>
        <w:rPr>
          <w:rFonts w:ascii="Times New Roman" w:eastAsia="Calibri" w:hAnsi="Times New Roman" w:cs="Times New Roman"/>
          <w:b/>
          <w:color w:val="auto"/>
          <w:sz w:val="28"/>
          <w:szCs w:val="28"/>
          <w:lang w:val="uk-UA" w:bidi="ar-SA"/>
        </w:rPr>
      </w:pP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Навчальний план</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класів з вечірньою формою здобуття освіти </w:t>
      </w: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Заочна форма навчання (групові консультації та заліки)</w:t>
      </w: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p>
    <w:tbl>
      <w:tblPr>
        <w:tblW w:w="10178" w:type="dxa"/>
        <w:tblInd w:w="93" w:type="dxa"/>
        <w:tblLayout w:type="fixed"/>
        <w:tblLook w:val="0000" w:firstRow="0" w:lastRow="0" w:firstColumn="0" w:lastColumn="0" w:noHBand="0" w:noVBand="0"/>
      </w:tblPr>
      <w:tblGrid>
        <w:gridCol w:w="6109"/>
        <w:gridCol w:w="1986"/>
        <w:gridCol w:w="1843"/>
        <w:gridCol w:w="240"/>
      </w:tblGrid>
      <w:tr w:rsidR="007A16B5" w:rsidRPr="007A16B5" w:rsidTr="00735AE0">
        <w:trPr>
          <w:cantSplit/>
          <w:trHeight w:val="255"/>
        </w:trPr>
        <w:tc>
          <w:tcPr>
            <w:tcW w:w="6109" w:type="dxa"/>
            <w:vMerge w:val="restart"/>
            <w:tcBorders>
              <w:top w:val="single" w:sz="4" w:space="0" w:color="auto"/>
              <w:left w:val="single" w:sz="8"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Предмети</w:t>
            </w:r>
          </w:p>
        </w:tc>
        <w:tc>
          <w:tcPr>
            <w:tcW w:w="3829" w:type="dxa"/>
            <w:gridSpan w:val="2"/>
            <w:tcBorders>
              <w:top w:val="single" w:sz="8" w:space="0" w:color="auto"/>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Кількість годин на тиждень у класах</w:t>
            </w:r>
          </w:p>
        </w:tc>
        <w:tc>
          <w:tcPr>
            <w:tcW w:w="240" w:type="dxa"/>
            <w:tcBorders>
              <w:top w:val="nil"/>
              <w:left w:val="single" w:sz="4" w:space="0" w:color="auto"/>
              <w:bottom w:val="nil"/>
              <w:right w:val="nil"/>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p>
        </w:tc>
      </w:tr>
      <w:tr w:rsidR="007A16B5" w:rsidRPr="007A16B5" w:rsidTr="00735AE0">
        <w:trPr>
          <w:cantSplit/>
          <w:trHeight w:val="255"/>
        </w:trPr>
        <w:tc>
          <w:tcPr>
            <w:tcW w:w="6109" w:type="dxa"/>
            <w:vMerge/>
            <w:tcBorders>
              <w:left w:val="single" w:sz="8"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b/>
                <w:color w:val="auto"/>
                <w:sz w:val="28"/>
                <w:szCs w:val="28"/>
                <w:lang w:val="uk-UA" w:bidi="ar-SA"/>
              </w:rPr>
            </w:pPr>
          </w:p>
        </w:tc>
        <w:tc>
          <w:tcPr>
            <w:tcW w:w="3829" w:type="dxa"/>
            <w:gridSpan w:val="2"/>
            <w:tcBorders>
              <w:top w:val="single" w:sz="4" w:space="0" w:color="auto"/>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III ступінь</w:t>
            </w:r>
          </w:p>
        </w:tc>
        <w:tc>
          <w:tcPr>
            <w:tcW w:w="240" w:type="dxa"/>
            <w:tcBorders>
              <w:top w:val="nil"/>
              <w:left w:val="single" w:sz="4" w:space="0" w:color="auto"/>
              <w:bottom w:val="nil"/>
              <w:right w:val="nil"/>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p>
        </w:tc>
      </w:tr>
      <w:tr w:rsidR="007A16B5" w:rsidRPr="007A16B5" w:rsidTr="00735AE0">
        <w:trPr>
          <w:gridAfter w:val="1"/>
          <w:wAfter w:w="240" w:type="dxa"/>
          <w:cantSplit/>
          <w:trHeight w:val="270"/>
        </w:trPr>
        <w:tc>
          <w:tcPr>
            <w:tcW w:w="6109" w:type="dxa"/>
            <w:vMerge/>
            <w:tcBorders>
              <w:left w:val="single" w:sz="8" w:space="0" w:color="auto"/>
              <w:bottom w:val="double" w:sz="6" w:space="0" w:color="000000"/>
              <w:right w:val="single" w:sz="4" w:space="0" w:color="auto"/>
            </w:tcBorders>
            <w:vAlign w:val="center"/>
          </w:tcPr>
          <w:p w:rsidR="007A16B5" w:rsidRPr="007A16B5" w:rsidRDefault="007A16B5" w:rsidP="007A16B5">
            <w:pPr>
              <w:widowControl/>
              <w:rPr>
                <w:rFonts w:ascii="Times New Roman" w:eastAsia="Calibri" w:hAnsi="Times New Roman" w:cs="Times New Roman"/>
                <w:b/>
                <w:color w:val="auto"/>
                <w:sz w:val="28"/>
                <w:szCs w:val="28"/>
                <w:lang w:val="uk-UA" w:bidi="ar-SA"/>
              </w:rPr>
            </w:pPr>
          </w:p>
        </w:tc>
        <w:tc>
          <w:tcPr>
            <w:tcW w:w="1986" w:type="dxa"/>
            <w:tcBorders>
              <w:top w:val="nil"/>
              <w:left w:val="nil"/>
              <w:bottom w:val="double" w:sz="6"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11</w:t>
            </w:r>
          </w:p>
        </w:tc>
        <w:tc>
          <w:tcPr>
            <w:tcW w:w="1843" w:type="dxa"/>
            <w:tcBorders>
              <w:top w:val="nil"/>
              <w:left w:val="nil"/>
              <w:bottom w:val="double" w:sz="6"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12</w:t>
            </w:r>
          </w:p>
        </w:tc>
      </w:tr>
      <w:tr w:rsidR="007A16B5" w:rsidRPr="007A16B5" w:rsidTr="00735AE0">
        <w:trPr>
          <w:gridAfter w:val="1"/>
          <w:wAfter w:w="240" w:type="dxa"/>
          <w:trHeight w:val="270"/>
        </w:trPr>
        <w:tc>
          <w:tcPr>
            <w:tcW w:w="9938" w:type="dxa"/>
            <w:gridSpan w:val="3"/>
            <w:tcBorders>
              <w:top w:val="nil"/>
              <w:left w:val="single" w:sz="8" w:space="0" w:color="auto"/>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Мови і літератури у закладах з українською мовою навчання</w:t>
            </w:r>
          </w:p>
        </w:tc>
      </w:tr>
      <w:tr w:rsidR="007A16B5" w:rsidRPr="007A16B5" w:rsidTr="00735AE0">
        <w:trPr>
          <w:gridAfter w:val="1"/>
          <w:wAfter w:w="240" w:type="dxa"/>
          <w:trHeight w:val="255"/>
        </w:trPr>
        <w:tc>
          <w:tcPr>
            <w:tcW w:w="610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мова і література</w:t>
            </w:r>
          </w:p>
        </w:tc>
        <w:tc>
          <w:tcPr>
            <w:tcW w:w="1986"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c>
          <w:tcPr>
            <w:tcW w:w="1843"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gridAfter w:val="1"/>
          <w:wAfter w:w="240" w:type="dxa"/>
          <w:trHeight w:val="255"/>
        </w:trPr>
        <w:tc>
          <w:tcPr>
            <w:tcW w:w="610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Зарубіжна література</w:t>
            </w:r>
          </w:p>
        </w:tc>
        <w:tc>
          <w:tcPr>
            <w:tcW w:w="1986"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gridAfter w:val="1"/>
          <w:wAfter w:w="240" w:type="dxa"/>
          <w:trHeight w:val="255"/>
        </w:trPr>
        <w:tc>
          <w:tcPr>
            <w:tcW w:w="610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1986"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gridAfter w:val="1"/>
          <w:wAfter w:w="240" w:type="dxa"/>
          <w:trHeight w:val="255"/>
        </w:trPr>
        <w:tc>
          <w:tcPr>
            <w:tcW w:w="9938" w:type="dxa"/>
            <w:gridSpan w:val="3"/>
            <w:tcBorders>
              <w:top w:val="single" w:sz="4" w:space="0" w:color="auto"/>
              <w:left w:val="single" w:sz="8" w:space="0" w:color="auto"/>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Мови і літератури у закладах з навчанням мовою корінного народу, національної меншини</w:t>
            </w:r>
          </w:p>
        </w:tc>
      </w:tr>
      <w:tr w:rsidR="007A16B5" w:rsidRPr="007A16B5" w:rsidTr="00735AE0">
        <w:trPr>
          <w:gridAfter w:val="1"/>
          <w:wAfter w:w="240" w:type="dxa"/>
          <w:trHeight w:val="255"/>
        </w:trPr>
        <w:tc>
          <w:tcPr>
            <w:tcW w:w="610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Мова корінного народу, національної меншини та інтегрований курс «Література»</w:t>
            </w:r>
          </w:p>
        </w:tc>
        <w:tc>
          <w:tcPr>
            <w:tcW w:w="1986"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843"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gridAfter w:val="1"/>
          <w:wAfter w:w="240" w:type="dxa"/>
          <w:trHeight w:val="255"/>
        </w:trPr>
        <w:tc>
          <w:tcPr>
            <w:tcW w:w="610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Українська мова і література</w:t>
            </w:r>
          </w:p>
        </w:tc>
        <w:tc>
          <w:tcPr>
            <w:tcW w:w="1986"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843"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gridAfter w:val="1"/>
          <w:wAfter w:w="240" w:type="dxa"/>
          <w:trHeight w:val="255"/>
        </w:trPr>
        <w:tc>
          <w:tcPr>
            <w:tcW w:w="610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Іноземна мова</w:t>
            </w:r>
          </w:p>
        </w:tc>
        <w:tc>
          <w:tcPr>
            <w:tcW w:w="1986"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gridAfter w:val="1"/>
          <w:wAfter w:w="240" w:type="dxa"/>
          <w:trHeight w:val="255"/>
        </w:trPr>
        <w:tc>
          <w:tcPr>
            <w:tcW w:w="9938" w:type="dxa"/>
            <w:gridSpan w:val="3"/>
            <w:tcBorders>
              <w:top w:val="single" w:sz="4" w:space="0" w:color="auto"/>
              <w:left w:val="single" w:sz="8" w:space="0" w:color="auto"/>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b/>
                <w:color w:val="auto"/>
                <w:lang w:val="uk-UA" w:bidi="ar-SA"/>
              </w:rPr>
            </w:pPr>
            <w:r w:rsidRPr="007A16B5">
              <w:rPr>
                <w:rFonts w:ascii="Times New Roman" w:eastAsia="Calibri" w:hAnsi="Times New Roman" w:cs="Times New Roman"/>
                <w:b/>
                <w:color w:val="auto"/>
                <w:lang w:val="uk-UA" w:bidi="ar-SA"/>
              </w:rPr>
              <w:t>Інші предмети</w:t>
            </w:r>
          </w:p>
        </w:tc>
      </w:tr>
      <w:tr w:rsidR="007A16B5" w:rsidRPr="007A16B5" w:rsidTr="00735AE0">
        <w:trPr>
          <w:gridAfter w:val="1"/>
          <w:wAfter w:w="240" w:type="dxa"/>
          <w:trHeight w:val="255"/>
        </w:trPr>
        <w:tc>
          <w:tcPr>
            <w:tcW w:w="610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Математика, інформатика</w:t>
            </w:r>
          </w:p>
        </w:tc>
        <w:tc>
          <w:tcPr>
            <w:tcW w:w="1986" w:type="dxa"/>
            <w:tcBorders>
              <w:top w:val="single" w:sz="4" w:space="0" w:color="auto"/>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843" w:type="dxa"/>
            <w:tcBorders>
              <w:top w:val="single" w:sz="4" w:space="0" w:color="auto"/>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3</w:t>
            </w:r>
          </w:p>
        </w:tc>
      </w:tr>
      <w:tr w:rsidR="007A16B5" w:rsidRPr="007A16B5" w:rsidTr="00735AE0">
        <w:trPr>
          <w:gridAfter w:val="1"/>
          <w:wAfter w:w="240" w:type="dxa"/>
          <w:trHeight w:val="510"/>
        </w:trPr>
        <w:tc>
          <w:tcPr>
            <w:tcW w:w="610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Історія України, всесвітня історія, правознавство</w:t>
            </w:r>
          </w:p>
        </w:tc>
        <w:tc>
          <w:tcPr>
            <w:tcW w:w="1986"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843"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r>
      <w:tr w:rsidR="007A16B5" w:rsidRPr="007A16B5" w:rsidTr="00735AE0">
        <w:trPr>
          <w:gridAfter w:val="1"/>
          <w:wAfter w:w="240" w:type="dxa"/>
          <w:trHeight w:val="255"/>
        </w:trPr>
        <w:tc>
          <w:tcPr>
            <w:tcW w:w="610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Географія, економіка</w:t>
            </w:r>
          </w:p>
        </w:tc>
        <w:tc>
          <w:tcPr>
            <w:tcW w:w="1986"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735AE0">
        <w:trPr>
          <w:gridAfter w:val="1"/>
          <w:wAfter w:w="240" w:type="dxa"/>
          <w:trHeight w:val="255"/>
        </w:trPr>
        <w:tc>
          <w:tcPr>
            <w:tcW w:w="610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Біологія, екологія</w:t>
            </w:r>
          </w:p>
        </w:tc>
        <w:tc>
          <w:tcPr>
            <w:tcW w:w="1986"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gridAfter w:val="1"/>
          <w:wAfter w:w="240" w:type="dxa"/>
          <w:trHeight w:val="255"/>
        </w:trPr>
        <w:tc>
          <w:tcPr>
            <w:tcW w:w="610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Фізика, астрономія</w:t>
            </w:r>
          </w:p>
        </w:tc>
        <w:tc>
          <w:tcPr>
            <w:tcW w:w="1986"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w:t>
            </w:r>
          </w:p>
        </w:tc>
        <w:tc>
          <w:tcPr>
            <w:tcW w:w="1843"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r>
      <w:tr w:rsidR="007A16B5" w:rsidRPr="007A16B5" w:rsidTr="00735AE0">
        <w:trPr>
          <w:gridAfter w:val="1"/>
          <w:wAfter w:w="240" w:type="dxa"/>
          <w:trHeight w:val="255"/>
        </w:trPr>
        <w:tc>
          <w:tcPr>
            <w:tcW w:w="610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Хімія</w:t>
            </w:r>
          </w:p>
        </w:tc>
        <w:tc>
          <w:tcPr>
            <w:tcW w:w="1986"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w:t>
            </w:r>
          </w:p>
        </w:tc>
        <w:tc>
          <w:tcPr>
            <w:tcW w:w="1843"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735AE0">
        <w:trPr>
          <w:gridAfter w:val="1"/>
          <w:wAfter w:w="240" w:type="dxa"/>
          <w:trHeight w:val="255"/>
        </w:trPr>
        <w:tc>
          <w:tcPr>
            <w:tcW w:w="610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Художня культура</w:t>
            </w:r>
          </w:p>
        </w:tc>
        <w:tc>
          <w:tcPr>
            <w:tcW w:w="1986"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0,5</w:t>
            </w:r>
          </w:p>
        </w:tc>
        <w:tc>
          <w:tcPr>
            <w:tcW w:w="1843"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w:t>
            </w:r>
          </w:p>
        </w:tc>
      </w:tr>
      <w:tr w:rsidR="007A16B5" w:rsidRPr="007A16B5" w:rsidTr="00735AE0">
        <w:trPr>
          <w:gridAfter w:val="1"/>
          <w:wAfter w:w="240" w:type="dxa"/>
          <w:trHeight w:val="255"/>
        </w:trPr>
        <w:tc>
          <w:tcPr>
            <w:tcW w:w="610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Разом</w:t>
            </w:r>
          </w:p>
        </w:tc>
        <w:tc>
          <w:tcPr>
            <w:tcW w:w="1986"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14,5</w:t>
            </w:r>
          </w:p>
        </w:tc>
        <w:tc>
          <w:tcPr>
            <w:tcW w:w="1843"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13</w:t>
            </w:r>
          </w:p>
        </w:tc>
      </w:tr>
      <w:tr w:rsidR="007A16B5" w:rsidRPr="007A16B5" w:rsidTr="00735AE0">
        <w:trPr>
          <w:gridAfter w:val="1"/>
          <w:wAfter w:w="240" w:type="dxa"/>
          <w:trHeight w:val="255"/>
        </w:trPr>
        <w:tc>
          <w:tcPr>
            <w:tcW w:w="6109" w:type="dxa"/>
            <w:tcBorders>
              <w:top w:val="nil"/>
              <w:left w:val="single" w:sz="8" w:space="0" w:color="auto"/>
              <w:bottom w:val="single" w:sz="4"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Факультативи</w:t>
            </w:r>
          </w:p>
        </w:tc>
        <w:tc>
          <w:tcPr>
            <w:tcW w:w="1986"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2,5</w:t>
            </w:r>
          </w:p>
        </w:tc>
        <w:tc>
          <w:tcPr>
            <w:tcW w:w="1843" w:type="dxa"/>
            <w:tcBorders>
              <w:top w:val="nil"/>
              <w:left w:val="nil"/>
              <w:bottom w:val="single" w:sz="4"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4</w:t>
            </w:r>
          </w:p>
        </w:tc>
      </w:tr>
      <w:tr w:rsidR="007A16B5" w:rsidRPr="007A16B5" w:rsidTr="00735AE0">
        <w:trPr>
          <w:gridAfter w:val="1"/>
          <w:wAfter w:w="240" w:type="dxa"/>
          <w:trHeight w:val="255"/>
        </w:trPr>
        <w:tc>
          <w:tcPr>
            <w:tcW w:w="6109" w:type="dxa"/>
            <w:tcBorders>
              <w:top w:val="nil"/>
              <w:left w:val="single" w:sz="8" w:space="0" w:color="auto"/>
              <w:bottom w:val="nil"/>
              <w:right w:val="single" w:sz="4" w:space="0" w:color="auto"/>
            </w:tcBorders>
            <w:vAlign w:val="center"/>
          </w:tcPr>
          <w:p w:rsidR="007A16B5" w:rsidRPr="007A16B5" w:rsidRDefault="007A16B5" w:rsidP="007A16B5">
            <w:pPr>
              <w:widowControl/>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Всього</w:t>
            </w:r>
          </w:p>
        </w:tc>
        <w:tc>
          <w:tcPr>
            <w:tcW w:w="1986" w:type="dxa"/>
            <w:tcBorders>
              <w:top w:val="nil"/>
              <w:left w:val="nil"/>
              <w:bottom w:val="nil"/>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17</w:t>
            </w:r>
          </w:p>
        </w:tc>
        <w:tc>
          <w:tcPr>
            <w:tcW w:w="1843" w:type="dxa"/>
            <w:tcBorders>
              <w:top w:val="nil"/>
              <w:left w:val="nil"/>
              <w:bottom w:val="nil"/>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17</w:t>
            </w:r>
          </w:p>
        </w:tc>
      </w:tr>
      <w:tr w:rsidR="007A16B5" w:rsidRPr="007A16B5" w:rsidTr="00735AE0">
        <w:trPr>
          <w:gridAfter w:val="1"/>
          <w:wAfter w:w="240" w:type="dxa"/>
          <w:trHeight w:val="270"/>
        </w:trPr>
        <w:tc>
          <w:tcPr>
            <w:tcW w:w="6109" w:type="dxa"/>
            <w:tcBorders>
              <w:top w:val="single" w:sz="4" w:space="0" w:color="auto"/>
              <w:left w:val="single" w:sz="8" w:space="0" w:color="auto"/>
              <w:bottom w:val="single" w:sz="8" w:space="0" w:color="auto"/>
              <w:right w:val="single" w:sz="4" w:space="0" w:color="auto"/>
            </w:tcBorders>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Кількість обов'язкових заліків</w:t>
            </w:r>
          </w:p>
        </w:tc>
        <w:tc>
          <w:tcPr>
            <w:tcW w:w="1986" w:type="dxa"/>
            <w:tcBorders>
              <w:top w:val="single" w:sz="4" w:space="0" w:color="auto"/>
              <w:left w:val="nil"/>
              <w:bottom w:val="single" w:sz="8"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28</w:t>
            </w:r>
          </w:p>
        </w:tc>
        <w:tc>
          <w:tcPr>
            <w:tcW w:w="1843" w:type="dxa"/>
            <w:tcBorders>
              <w:top w:val="single" w:sz="4" w:space="0" w:color="auto"/>
              <w:left w:val="nil"/>
              <w:bottom w:val="single" w:sz="8" w:space="0" w:color="auto"/>
              <w:right w:val="single" w:sz="4" w:space="0" w:color="auto"/>
            </w:tcBorders>
            <w:vAlign w:val="center"/>
          </w:tcPr>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28</w:t>
            </w:r>
          </w:p>
        </w:tc>
      </w:tr>
    </w:tbl>
    <w:p w:rsidR="007A16B5" w:rsidRPr="007A16B5" w:rsidRDefault="007A16B5" w:rsidP="007A16B5">
      <w:pPr>
        <w:widowControl/>
        <w:rPr>
          <w:rFonts w:ascii="Times New Roman" w:eastAsia="Calibri" w:hAnsi="Times New Roman" w:cs="Times New Roman"/>
          <w:color w:val="auto"/>
          <w:sz w:val="28"/>
          <w:szCs w:val="28"/>
          <w:lang w:val="uk-UA" w:bidi="ar-SA"/>
        </w:rPr>
      </w:pPr>
    </w:p>
    <w:p w:rsidR="007A16B5" w:rsidRPr="007A16B5" w:rsidRDefault="007A16B5" w:rsidP="007A16B5">
      <w:pPr>
        <w:widowControl/>
        <w:shd w:val="clear" w:color="auto" w:fill="FFFFFF"/>
        <w:ind w:left="4253"/>
        <w:rPr>
          <w:rFonts w:ascii="Times New Roman" w:eastAsia="Calibri" w:hAnsi="Times New Roman" w:cs="Times New Roman"/>
          <w:color w:val="auto"/>
          <w:sz w:val="28"/>
          <w:szCs w:val="28"/>
          <w:lang w:val="uk-UA" w:bidi="ar-SA"/>
        </w:rPr>
      </w:pPr>
    </w:p>
    <w:p w:rsidR="007A16B5" w:rsidRPr="007A16B5" w:rsidRDefault="00C21A0B" w:rsidP="007A16B5">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83840" behindDoc="0" locked="0" layoutInCell="1" allowOverlap="1">
            <wp:simplePos x="0" y="0"/>
            <wp:positionH relativeFrom="column">
              <wp:posOffset>3230880</wp:posOffset>
            </wp:positionH>
            <wp:positionV relativeFrom="paragraph">
              <wp:posOffset>92710</wp:posOffset>
            </wp:positionV>
            <wp:extent cx="1257300" cy="590550"/>
            <wp:effectExtent l="0" t="0" r="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7A16B5">
      <w:pPr>
        <w:widowControl/>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7A16B5" w:rsidRPr="007A16B5" w:rsidRDefault="007A16B5" w:rsidP="007A16B5">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Pr="007A16B5">
        <w:rPr>
          <w:rFonts w:ascii="Times New Roman" w:eastAsia="Calibri" w:hAnsi="Times New Roman" w:cs="Times New Roman"/>
          <w:color w:val="auto"/>
          <w:sz w:val="28"/>
          <w:szCs w:val="28"/>
          <w:lang w:val="uk-UA" w:bidi="ar-SA"/>
        </w:rPr>
        <w:lastRenderedPageBreak/>
        <w:t>Таблиця 26</w:t>
      </w:r>
    </w:p>
    <w:p w:rsidR="007A16B5" w:rsidRPr="007A16B5" w:rsidRDefault="007A16B5" w:rsidP="007A16B5">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Типової освітньої програми </w:t>
      </w:r>
    </w:p>
    <w:p w:rsidR="007A16B5" w:rsidRPr="007A16B5" w:rsidRDefault="007A16B5" w:rsidP="007A16B5">
      <w:pPr>
        <w:widowControl/>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Перелік навчальних програм </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для учнів закладів загальної середньої освіти ІІІ ступеня</w:t>
      </w:r>
    </w:p>
    <w:p w:rsidR="007A16B5" w:rsidRPr="007A16B5"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(затверджені наказом МОН від 14.07.2016 № 826)</w:t>
      </w:r>
    </w:p>
    <w:p w:rsidR="007A16B5" w:rsidRPr="007A16B5" w:rsidRDefault="007A16B5" w:rsidP="007A16B5">
      <w:pPr>
        <w:widowControl/>
        <w:jc w:val="center"/>
        <w:rPr>
          <w:rFonts w:ascii="Times New Roman" w:eastAsia="Calibri" w:hAnsi="Times New Roman" w:cs="Times New Roman"/>
          <w:i/>
          <w:color w:val="auto"/>
          <w:sz w:val="28"/>
          <w:szCs w:val="28"/>
          <w:lang w:val="uk-UA" w:bidi="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387"/>
        <w:gridCol w:w="3969"/>
      </w:tblGrid>
      <w:tr w:rsidR="007A16B5" w:rsidRPr="007A16B5" w:rsidTr="00735AE0">
        <w:trPr>
          <w:trHeight w:val="309"/>
        </w:trPr>
        <w:tc>
          <w:tcPr>
            <w:tcW w:w="817" w:type="dxa"/>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п/п</w:t>
            </w:r>
          </w:p>
        </w:tc>
        <w:tc>
          <w:tcPr>
            <w:tcW w:w="5387" w:type="dxa"/>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Назва навчальної програми</w:t>
            </w:r>
          </w:p>
        </w:tc>
        <w:tc>
          <w:tcPr>
            <w:tcW w:w="3969" w:type="dxa"/>
            <w:vAlign w:val="center"/>
          </w:tcPr>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Рівень вивчення</w:t>
            </w:r>
          </w:p>
        </w:tc>
      </w:tr>
      <w:tr w:rsidR="007A16B5" w:rsidRPr="007A16B5" w:rsidTr="00735AE0">
        <w:trPr>
          <w:trHeight w:val="309"/>
        </w:trPr>
        <w:tc>
          <w:tcPr>
            <w:tcW w:w="817" w:type="dxa"/>
          </w:tcPr>
          <w:p w:rsidR="007A16B5" w:rsidRPr="007A16B5" w:rsidRDefault="007A16B5" w:rsidP="007A16B5">
            <w:pPr>
              <w:widowControl/>
              <w:numPr>
                <w:ilvl w:val="0"/>
                <w:numId w:val="4"/>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eastAsia="uk-UA" w:bidi="ar-SA"/>
              </w:rPr>
            </w:pPr>
            <w:r w:rsidRPr="007A16B5">
              <w:rPr>
                <w:rFonts w:ascii="Times New Roman" w:eastAsia="Calibri" w:hAnsi="Times New Roman" w:cs="Times New Roman"/>
                <w:color w:val="auto"/>
                <w:sz w:val="28"/>
                <w:szCs w:val="28"/>
                <w:lang w:val="uk-UA" w:bidi="ar-SA"/>
              </w:rPr>
              <w:t xml:space="preserve">Українська мова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9"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0"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eastAsia="uk-UA" w:bidi="ar-SA"/>
              </w:rPr>
            </w:pPr>
            <w:r w:rsidRPr="007A16B5">
              <w:rPr>
                <w:rFonts w:ascii="Times New Roman" w:eastAsia="Calibri" w:hAnsi="Times New Roman" w:cs="Times New Roman"/>
                <w:color w:val="auto"/>
                <w:sz w:val="28"/>
                <w:szCs w:val="28"/>
                <w:lang w:val="uk-UA" w:bidi="ar-SA"/>
              </w:rPr>
              <w:t xml:space="preserve">Українська мова для загальноосвітніх навчальних закладів з навчанням молдовською мовою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11"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2"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eastAsia="uk-UA" w:bidi="ar-SA"/>
              </w:rPr>
            </w:pPr>
            <w:r w:rsidRPr="007A16B5">
              <w:rPr>
                <w:rFonts w:ascii="Times New Roman" w:eastAsia="Calibri" w:hAnsi="Times New Roman" w:cs="Times New Roman"/>
                <w:color w:val="auto"/>
                <w:sz w:val="28"/>
                <w:szCs w:val="28"/>
                <w:lang w:val="uk-UA" w:bidi="ar-SA"/>
              </w:rPr>
              <w:t xml:space="preserve">Українська мова для загальноосвітніх навчальних закладів з навчанням польською мовою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13"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4"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для загальноосвітніх навчальних закладів з навчанням румунською мовою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15"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6"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для загальноосвітніх навчальних закладів з навчанням російською мовою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17"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8"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мова для загальноосвітніх навчальних закладів з навчанням угорською мовою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19"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20"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Астрономія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21" w:history="1">
              <w:r w:rsidRPr="007A16B5">
                <w:rPr>
                  <w:rFonts w:ascii="Times New Roman" w:eastAsia="Calibri" w:hAnsi="Times New Roman" w:cs="Times New Roman"/>
                  <w:sz w:val="28"/>
                  <w:szCs w:val="28"/>
                  <w:lang w:val="uk-UA" w:bidi="ar-SA"/>
                </w:rPr>
                <w:t>рівень стандарту, 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22"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Біологія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23"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24"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25"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Всесвітня історія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26" w:history="1">
              <w:r w:rsidRPr="007A16B5">
                <w:rPr>
                  <w:rFonts w:ascii="Times New Roman" w:eastAsia="Calibri" w:hAnsi="Times New Roman" w:cs="Times New Roman"/>
                  <w:sz w:val="28"/>
                  <w:szCs w:val="28"/>
                  <w:lang w:val="uk-UA" w:bidi="ar-SA"/>
                </w:rPr>
                <w:t>рівень стандарту, 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27"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Географія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28" w:history="1">
              <w:r w:rsidRPr="007A16B5">
                <w:rPr>
                  <w:rFonts w:ascii="Times New Roman" w:eastAsia="Calibri" w:hAnsi="Times New Roman" w:cs="Times New Roman"/>
                  <w:sz w:val="28"/>
                  <w:szCs w:val="28"/>
                  <w:lang w:val="uk-UA" w:bidi="ar-SA"/>
                </w:rPr>
                <w:t>рівень стандарту, 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29"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30" w:history="1">
              <w:r w:rsidRPr="007A16B5">
                <w:rPr>
                  <w:rFonts w:ascii="Times New Roman" w:eastAsia="Calibri" w:hAnsi="Times New Roman" w:cs="Times New Roman"/>
                  <w:sz w:val="28"/>
                  <w:szCs w:val="28"/>
                  <w:lang w:val="uk-UA" w:bidi="ar-SA"/>
                </w:rPr>
                <w:t>Психологія</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Екологія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31" w:history="1">
              <w:r w:rsidRPr="007A16B5">
                <w:rPr>
                  <w:rFonts w:ascii="Times New Roman" w:eastAsia="Calibri" w:hAnsi="Times New Roman" w:cs="Times New Roman"/>
                  <w:sz w:val="28"/>
                  <w:szCs w:val="28"/>
                  <w:lang w:val="uk-UA" w:bidi="ar-SA"/>
                </w:rPr>
                <w:t>рівень стандарту, 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32"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Економіка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рівень стандарту, академічний рівень </w:t>
            </w:r>
            <w:r w:rsidRPr="007A16B5">
              <w:rPr>
                <w:rFonts w:ascii="Times New Roman" w:eastAsia="Calibri" w:hAnsi="Times New Roman" w:cs="Times New Roman"/>
                <w:color w:val="auto"/>
                <w:sz w:val="28"/>
                <w:szCs w:val="28"/>
                <w:lang w:val="uk-UA" w:bidi="ar-SA"/>
              </w:rPr>
              <w:br/>
              <w:t xml:space="preserve">профільний рівень </w:t>
            </w:r>
          </w:p>
          <w:p w:rsidR="007A16B5" w:rsidRPr="007A16B5" w:rsidRDefault="007A16B5" w:rsidP="007A16B5">
            <w:pPr>
              <w:widowControl/>
              <w:rPr>
                <w:rFonts w:ascii="Times New Roman" w:eastAsia="Calibri" w:hAnsi="Times New Roman" w:cs="Times New Roman"/>
                <w:color w:val="auto"/>
                <w:sz w:val="28"/>
                <w:szCs w:val="28"/>
                <w:lang w:val="uk-UA" w:bidi="ar-SA"/>
              </w:rPr>
            </w:pPr>
          </w:p>
          <w:p w:rsidR="007A16B5" w:rsidRPr="007A16B5" w:rsidRDefault="007A16B5" w:rsidP="007A16B5">
            <w:pPr>
              <w:widowControl/>
              <w:rPr>
                <w:rFonts w:ascii="Times New Roman" w:eastAsia="Calibri" w:hAnsi="Times New Roman" w:cs="Times New Roman"/>
                <w:color w:val="auto"/>
                <w:sz w:val="28"/>
                <w:szCs w:val="28"/>
                <w:lang w:val="uk-UA" w:bidi="ar-SA"/>
              </w:rPr>
            </w:pP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Зарубіжна література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33"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34"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br/>
            </w:r>
            <w:hyperlink r:id="rId35"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Захист Вітчизни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рівень стандарту</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Інформатика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36"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37"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38" w:history="1">
              <w:r w:rsidRPr="007A16B5">
                <w:rPr>
                  <w:rFonts w:ascii="Times New Roman" w:eastAsia="Calibri" w:hAnsi="Times New Roman" w:cs="Times New Roman"/>
                  <w:sz w:val="28"/>
                  <w:szCs w:val="28"/>
                  <w:lang w:val="uk-UA" w:bidi="ar-SA"/>
                </w:rPr>
                <w:t>рівень поглибленого вивчення</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39"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Історія України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40"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41"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42"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Креслення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43"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Людина і світ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44" w:history="1">
              <w:r w:rsidRPr="007A16B5">
                <w:rPr>
                  <w:rFonts w:ascii="Times New Roman" w:eastAsia="Calibri" w:hAnsi="Times New Roman" w:cs="Times New Roman"/>
                  <w:sz w:val="28"/>
                  <w:szCs w:val="28"/>
                  <w:lang w:val="uk-UA" w:bidi="ar-SA"/>
                </w:rPr>
                <w:t>рівень стандарту, 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45"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46" w:history="1">
              <w:r w:rsidRPr="007A16B5">
                <w:rPr>
                  <w:rFonts w:ascii="Times New Roman" w:eastAsia="Calibri" w:hAnsi="Times New Roman" w:cs="Times New Roman"/>
                  <w:sz w:val="28"/>
                  <w:szCs w:val="28"/>
                  <w:lang w:val="uk-UA" w:bidi="ar-SA"/>
                </w:rPr>
                <w:t>Філософія</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Математика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47"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48"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49"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50" w:history="1">
              <w:r w:rsidRPr="007A16B5">
                <w:rPr>
                  <w:rFonts w:ascii="Times New Roman" w:eastAsia="Calibri" w:hAnsi="Times New Roman" w:cs="Times New Roman"/>
                  <w:sz w:val="28"/>
                  <w:szCs w:val="28"/>
                  <w:lang w:val="uk-UA" w:bidi="ar-SA"/>
                </w:rPr>
                <w:t>рівень поглибленого вивчення</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Правознавство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51" w:history="1">
              <w:r w:rsidRPr="007A16B5">
                <w:rPr>
                  <w:rFonts w:ascii="Times New Roman" w:eastAsia="Calibri" w:hAnsi="Times New Roman" w:cs="Times New Roman"/>
                  <w:sz w:val="28"/>
                  <w:szCs w:val="28"/>
                  <w:lang w:val="uk-UA" w:bidi="ar-SA"/>
                </w:rPr>
                <w:t>рівень стандарту, 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52"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Технології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53" w:history="1">
              <w:r w:rsidRPr="007A16B5">
                <w:rPr>
                  <w:rFonts w:ascii="Times New Roman" w:eastAsia="Calibri" w:hAnsi="Times New Roman" w:cs="Times New Roman"/>
                  <w:sz w:val="28"/>
                  <w:szCs w:val="28"/>
                  <w:lang w:val="uk-UA" w:bidi="ar-SA"/>
                </w:rPr>
                <w:t>рівень стандарту, академічний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Технології. Профільний рівень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54" w:history="1">
              <w:r w:rsidRPr="007A16B5">
                <w:rPr>
                  <w:rFonts w:ascii="Times New Roman" w:eastAsia="Calibri" w:hAnsi="Times New Roman" w:cs="Times New Roman"/>
                  <w:sz w:val="28"/>
                  <w:szCs w:val="28"/>
                  <w:lang w:val="uk-UA" w:bidi="ar-SA"/>
                </w:rPr>
                <w:t>Деревобробка</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55" w:history="1">
              <w:r w:rsidRPr="007A16B5">
                <w:rPr>
                  <w:rFonts w:ascii="Times New Roman" w:eastAsia="Calibri" w:hAnsi="Times New Roman" w:cs="Times New Roman"/>
                  <w:sz w:val="28"/>
                  <w:szCs w:val="28"/>
                  <w:lang w:val="uk-UA" w:bidi="ar-SA"/>
                </w:rPr>
                <w:t>Кулінарія</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56" w:history="1">
              <w:r w:rsidRPr="007A16B5">
                <w:rPr>
                  <w:rFonts w:ascii="Times New Roman" w:eastAsia="Calibri" w:hAnsi="Times New Roman" w:cs="Times New Roman"/>
                  <w:sz w:val="28"/>
                  <w:szCs w:val="28"/>
                  <w:lang w:val="uk-UA" w:bidi="ar-SA"/>
                </w:rPr>
                <w:t>Основи дизайну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57" w:history="1">
              <w:r w:rsidRPr="007A16B5">
                <w:rPr>
                  <w:rFonts w:ascii="Times New Roman" w:eastAsia="Calibri" w:hAnsi="Times New Roman" w:cs="Times New Roman"/>
                  <w:sz w:val="28"/>
                  <w:szCs w:val="28"/>
                  <w:lang w:val="uk-UA" w:bidi="ar-SA"/>
                </w:rPr>
                <w:t>Агровиробництво</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58" w:history="1">
              <w:r w:rsidRPr="007A16B5">
                <w:rPr>
                  <w:rFonts w:ascii="Times New Roman" w:eastAsia="Calibri" w:hAnsi="Times New Roman" w:cs="Times New Roman"/>
                  <w:sz w:val="28"/>
                  <w:szCs w:val="28"/>
                  <w:lang w:val="uk-UA" w:bidi="ar-SA"/>
                </w:rPr>
                <w:t>Будівельна справа</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59" w:history="1">
              <w:r w:rsidRPr="007A16B5">
                <w:rPr>
                  <w:rFonts w:ascii="Times New Roman" w:eastAsia="Calibri" w:hAnsi="Times New Roman" w:cs="Times New Roman"/>
                  <w:sz w:val="28"/>
                  <w:szCs w:val="28"/>
                  <w:lang w:val="uk-UA" w:bidi="ar-SA"/>
                </w:rPr>
                <w:t>Енергетика</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60" w:history="1">
              <w:r w:rsidRPr="007A16B5">
                <w:rPr>
                  <w:rFonts w:ascii="Times New Roman" w:eastAsia="Calibri" w:hAnsi="Times New Roman" w:cs="Times New Roman"/>
                  <w:sz w:val="28"/>
                  <w:szCs w:val="28"/>
                  <w:lang w:val="uk-UA" w:bidi="ar-SA"/>
                </w:rPr>
                <w:t>Конструювання та моделювання одягу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61" w:history="1">
              <w:r w:rsidRPr="007A16B5">
                <w:rPr>
                  <w:rFonts w:ascii="Times New Roman" w:eastAsia="Calibri" w:hAnsi="Times New Roman" w:cs="Times New Roman"/>
                  <w:sz w:val="28"/>
                  <w:szCs w:val="28"/>
                  <w:lang w:val="uk-UA" w:bidi="ar-SA"/>
                </w:rPr>
                <w:t>Легка промисловість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62" w:history="1">
              <w:r w:rsidRPr="007A16B5">
                <w:rPr>
                  <w:rFonts w:ascii="Times New Roman" w:eastAsia="Calibri" w:hAnsi="Times New Roman" w:cs="Times New Roman"/>
                  <w:sz w:val="28"/>
                  <w:szCs w:val="28"/>
                  <w:lang w:val="uk-UA" w:bidi="ar-SA"/>
                </w:rPr>
                <w:t>Матеріалознавсто</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63" w:history="1">
              <w:r w:rsidRPr="007A16B5">
                <w:rPr>
                  <w:rFonts w:ascii="Times New Roman" w:eastAsia="Calibri" w:hAnsi="Times New Roman" w:cs="Times New Roman"/>
                  <w:sz w:val="28"/>
                  <w:szCs w:val="28"/>
                  <w:lang w:val="uk-UA" w:bidi="ar-SA"/>
                </w:rPr>
                <w:t>Металообробка</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64" w:history="1">
              <w:r w:rsidRPr="007A16B5">
                <w:rPr>
                  <w:rFonts w:ascii="Times New Roman" w:eastAsia="Calibri" w:hAnsi="Times New Roman" w:cs="Times New Roman"/>
                  <w:sz w:val="28"/>
                  <w:szCs w:val="28"/>
                  <w:lang w:val="uk-UA" w:bidi="ar-SA"/>
                </w:rPr>
                <w:t>Основи бджільництва</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65" w:history="1">
              <w:r w:rsidRPr="007A16B5">
                <w:rPr>
                  <w:rFonts w:ascii="Times New Roman" w:eastAsia="Calibri" w:hAnsi="Times New Roman" w:cs="Times New Roman"/>
                  <w:sz w:val="28"/>
                  <w:szCs w:val="28"/>
                  <w:lang w:val="uk-UA" w:bidi="ar-SA"/>
                </w:rPr>
                <w:t>Технічне проектування</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66" w:history="1">
              <w:r w:rsidRPr="007A16B5">
                <w:rPr>
                  <w:rFonts w:ascii="Times New Roman" w:eastAsia="Calibri" w:hAnsi="Times New Roman" w:cs="Times New Roman"/>
                  <w:sz w:val="28"/>
                  <w:szCs w:val="28"/>
                  <w:lang w:val="uk-UA" w:bidi="ar-SA"/>
                </w:rPr>
                <w:t>Українська народна вишивка</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67" w:history="1">
              <w:r w:rsidRPr="007A16B5">
                <w:rPr>
                  <w:rFonts w:ascii="Times New Roman" w:eastAsia="Calibri" w:hAnsi="Times New Roman" w:cs="Times New Roman"/>
                  <w:sz w:val="28"/>
                  <w:szCs w:val="28"/>
                  <w:lang w:val="uk-UA" w:bidi="ar-SA"/>
                </w:rPr>
                <w:t>Художня обробка матеріалів</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68" w:history="1">
              <w:r w:rsidRPr="007A16B5">
                <w:rPr>
                  <w:rFonts w:ascii="Times New Roman" w:eastAsia="Calibri" w:hAnsi="Times New Roman" w:cs="Times New Roman"/>
                  <w:sz w:val="28"/>
                  <w:szCs w:val="28"/>
                  <w:lang w:val="uk-UA" w:bidi="ar-SA"/>
                </w:rPr>
                <w:t>Швейна справа</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Українська література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69" w:history="1">
              <w:r w:rsidRPr="007A16B5">
                <w:rPr>
                  <w:rFonts w:ascii="Times New Roman" w:eastAsia="Calibri" w:hAnsi="Times New Roman" w:cs="Times New Roman"/>
                  <w:sz w:val="28"/>
                  <w:szCs w:val="28"/>
                  <w:lang w:val="uk-UA" w:bidi="ar-SA"/>
                </w:rPr>
                <w:t>рівень стандарту, 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70"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p w:rsidR="007A16B5" w:rsidRPr="007A16B5" w:rsidRDefault="007A16B5" w:rsidP="007A16B5">
            <w:pPr>
              <w:widowControl/>
              <w:rPr>
                <w:rFonts w:ascii="Times New Roman" w:eastAsia="Calibri" w:hAnsi="Times New Roman" w:cs="Times New Roman"/>
                <w:color w:val="auto"/>
                <w:sz w:val="28"/>
                <w:szCs w:val="28"/>
                <w:lang w:val="uk-UA" w:bidi="ar-SA"/>
              </w:rPr>
            </w:pPr>
          </w:p>
          <w:p w:rsidR="007A16B5" w:rsidRPr="007A16B5" w:rsidRDefault="007A16B5" w:rsidP="007A16B5">
            <w:pPr>
              <w:widowControl/>
              <w:rPr>
                <w:rFonts w:ascii="Times New Roman" w:eastAsia="Calibri" w:hAnsi="Times New Roman" w:cs="Times New Roman"/>
                <w:color w:val="auto"/>
                <w:sz w:val="28"/>
                <w:szCs w:val="28"/>
                <w:lang w:val="uk-UA" w:bidi="ar-SA"/>
              </w:rPr>
            </w:pPr>
          </w:p>
          <w:p w:rsidR="007A16B5" w:rsidRPr="007A16B5" w:rsidRDefault="007A16B5" w:rsidP="007A16B5">
            <w:pPr>
              <w:widowControl/>
              <w:rPr>
                <w:rFonts w:ascii="Times New Roman" w:eastAsia="Calibri" w:hAnsi="Times New Roman" w:cs="Times New Roman"/>
                <w:color w:val="auto"/>
                <w:sz w:val="28"/>
                <w:szCs w:val="28"/>
                <w:lang w:val="uk-UA" w:bidi="ar-SA"/>
              </w:rPr>
            </w:pP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Фізика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71"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72" w:history="1">
              <w:r w:rsidRPr="007A16B5">
                <w:rPr>
                  <w:rFonts w:ascii="Times New Roman" w:eastAsia="Calibri" w:hAnsi="Times New Roman" w:cs="Times New Roman"/>
                  <w:sz w:val="28"/>
                  <w:szCs w:val="28"/>
                  <w:lang w:val="uk-UA" w:bidi="ar-SA"/>
                </w:rPr>
                <w:t>пояснювальна записка</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73"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74"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Фізична культура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75" w:history="1">
              <w:r w:rsidRPr="007A16B5">
                <w:rPr>
                  <w:rFonts w:ascii="Times New Roman" w:eastAsia="Calibri" w:hAnsi="Times New Roman" w:cs="Times New Roman"/>
                  <w:sz w:val="28"/>
                  <w:szCs w:val="28"/>
                  <w:lang w:val="uk-UA" w:bidi="ar-SA"/>
                </w:rPr>
                <w:t>рівень стандарту, 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76"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Хімія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77"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78"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79"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80" w:history="1">
              <w:r w:rsidRPr="007A16B5">
                <w:rPr>
                  <w:rFonts w:ascii="Times New Roman" w:eastAsia="Calibri" w:hAnsi="Times New Roman" w:cs="Times New Roman"/>
                  <w:sz w:val="28"/>
                  <w:szCs w:val="28"/>
                  <w:lang w:val="uk-UA" w:bidi="ar-SA"/>
                </w:rPr>
                <w:t>поглиблене вивчення</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Художня культура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81"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82"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83"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84" w:history="1">
              <w:r w:rsidRPr="007A16B5">
                <w:rPr>
                  <w:rFonts w:ascii="Times New Roman" w:eastAsia="Calibri" w:hAnsi="Times New Roman" w:cs="Times New Roman"/>
                  <w:sz w:val="28"/>
                  <w:szCs w:val="28"/>
                  <w:lang w:val="uk-UA" w:bidi="ar-SA"/>
                </w:rPr>
                <w:t>Естетика</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eastAsia="uk-UA" w:bidi="ar-SA"/>
              </w:rPr>
            </w:pPr>
            <w:r w:rsidRPr="007A16B5">
              <w:rPr>
                <w:rFonts w:ascii="Times New Roman" w:eastAsia="Calibri" w:hAnsi="Times New Roman" w:cs="Times New Roman"/>
                <w:color w:val="auto"/>
                <w:sz w:val="28"/>
                <w:szCs w:val="28"/>
                <w:lang w:val="uk-UA" w:bidi="ar-SA"/>
              </w:rPr>
              <w:t xml:space="preserve">Кримськотатарська мова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85"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86"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eastAsia="uk-UA" w:bidi="ar-SA"/>
              </w:rPr>
            </w:pPr>
            <w:r w:rsidRPr="007A16B5">
              <w:rPr>
                <w:rFonts w:ascii="Times New Roman" w:eastAsia="Calibri" w:hAnsi="Times New Roman" w:cs="Times New Roman"/>
                <w:color w:val="auto"/>
                <w:sz w:val="28"/>
                <w:szCs w:val="28"/>
                <w:lang w:val="uk-UA" w:bidi="ar-SA"/>
              </w:rPr>
              <w:t xml:space="preserve">Література (болгарська)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87"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Література (кримськотатарська та зарубіжна)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88"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89"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Література (молдовська та зарубіжна)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90"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Література (російська та зарубіжна)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91" w:history="1">
              <w:r w:rsidRPr="007A16B5">
                <w:rPr>
                  <w:rFonts w:ascii="Times New Roman" w:eastAsia="Calibri" w:hAnsi="Times New Roman" w:cs="Times New Roman"/>
                  <w:sz w:val="28"/>
                  <w:szCs w:val="28"/>
                  <w:lang w:val="uk-UA" w:bidi="ar-SA"/>
                </w:rPr>
                <w:t>рівень стандарту, 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92"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Література (румунська та зарубіжна)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93"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94"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Література (словацька та зарубіжна)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95"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Література (угорська та зарубіжна)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96" w:history="1">
              <w:r w:rsidRPr="007A16B5">
                <w:rPr>
                  <w:rFonts w:ascii="Times New Roman" w:eastAsia="Calibri" w:hAnsi="Times New Roman" w:cs="Times New Roman"/>
                  <w:sz w:val="28"/>
                  <w:szCs w:val="28"/>
                  <w:lang w:val="uk-UA" w:bidi="ar-SA"/>
                </w:rPr>
                <w:t>рівень стандарту/академічний рівень</w:t>
              </w:r>
            </w:hyperlink>
            <w:r w:rsidRPr="007A16B5">
              <w:rPr>
                <w:rFonts w:ascii="Times New Roman" w:eastAsia="Calibri" w:hAnsi="Times New Roman" w:cs="Times New Roman"/>
                <w:color w:val="auto"/>
                <w:sz w:val="28"/>
                <w:szCs w:val="28"/>
                <w:lang w:val="uk-UA" w:bidi="ar-SA"/>
              </w:rPr>
              <w:br/>
            </w:r>
            <w:hyperlink r:id="rId97" w:history="1">
              <w:r w:rsidRPr="007A16B5">
                <w:rPr>
                  <w:rFonts w:ascii="Times New Roman" w:eastAsia="Calibri" w:hAnsi="Times New Roman" w:cs="Times New Roman"/>
                  <w:sz w:val="28"/>
                  <w:szCs w:val="28"/>
                  <w:lang w:val="uk-UA" w:bidi="ar-SA"/>
                </w:rPr>
                <w:t>профільний рівень</w:t>
              </w:r>
            </w:hyperlink>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Мови національних меншин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98" w:history="1">
              <w:r w:rsidRPr="007A16B5">
                <w:rPr>
                  <w:rFonts w:ascii="Times New Roman" w:eastAsia="Calibri" w:hAnsi="Times New Roman" w:cs="Times New Roman"/>
                  <w:sz w:val="28"/>
                  <w:szCs w:val="28"/>
                  <w:lang w:val="uk-UA" w:bidi="ar-SA"/>
                </w:rPr>
                <w:t>болгарська мова</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99" w:history="1">
              <w:r w:rsidRPr="007A16B5">
                <w:rPr>
                  <w:rFonts w:ascii="Times New Roman" w:eastAsia="Calibri" w:hAnsi="Times New Roman" w:cs="Times New Roman"/>
                  <w:sz w:val="28"/>
                  <w:szCs w:val="28"/>
                  <w:lang w:val="uk-UA" w:bidi="ar-SA"/>
                </w:rPr>
                <w:t>гагаузька мова</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00" w:history="1">
              <w:r w:rsidRPr="007A16B5">
                <w:rPr>
                  <w:rFonts w:ascii="Times New Roman" w:eastAsia="Calibri" w:hAnsi="Times New Roman" w:cs="Times New Roman"/>
                  <w:sz w:val="28"/>
                  <w:szCs w:val="28"/>
                  <w:lang w:val="uk-UA" w:bidi="ar-SA"/>
                </w:rPr>
                <w:t>iврит</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01" w:history="1">
              <w:r w:rsidRPr="007A16B5">
                <w:rPr>
                  <w:rFonts w:ascii="Times New Roman" w:eastAsia="Calibri" w:hAnsi="Times New Roman" w:cs="Times New Roman"/>
                  <w:sz w:val="28"/>
                  <w:szCs w:val="28"/>
                  <w:lang w:val="uk-UA" w:bidi="ar-SA"/>
                </w:rPr>
                <w:t>молдовська мова</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02" w:history="1">
              <w:r w:rsidRPr="007A16B5">
                <w:rPr>
                  <w:rFonts w:ascii="Times New Roman" w:eastAsia="Calibri" w:hAnsi="Times New Roman" w:cs="Times New Roman"/>
                  <w:sz w:val="28"/>
                  <w:szCs w:val="28"/>
                  <w:lang w:val="uk-UA" w:bidi="ar-SA"/>
                </w:rPr>
                <w:t>новогрецька мова</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03" w:history="1">
              <w:r w:rsidRPr="007A16B5">
                <w:rPr>
                  <w:rFonts w:ascii="Times New Roman" w:eastAsia="Calibri" w:hAnsi="Times New Roman" w:cs="Times New Roman"/>
                  <w:sz w:val="28"/>
                  <w:szCs w:val="28"/>
                  <w:lang w:val="uk-UA" w:bidi="ar-SA"/>
                </w:rPr>
                <w:t>ромська мова</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04" w:history="1">
              <w:r w:rsidRPr="007A16B5">
                <w:rPr>
                  <w:rFonts w:ascii="Times New Roman" w:eastAsia="Calibri" w:hAnsi="Times New Roman" w:cs="Times New Roman"/>
                  <w:sz w:val="28"/>
                  <w:szCs w:val="28"/>
                  <w:lang w:val="uk-UA" w:bidi="ar-SA"/>
                </w:rPr>
                <w:t>словацька мова</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Молдовська мова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рівень стандарту</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Польська мова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105"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06"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Російська мова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107" w:history="1">
              <w:r w:rsidRPr="007A16B5">
                <w:rPr>
                  <w:rFonts w:ascii="Times New Roman" w:eastAsia="Calibri" w:hAnsi="Times New Roman" w:cs="Times New Roman"/>
                  <w:sz w:val="28"/>
                  <w:szCs w:val="28"/>
                  <w:lang w:val="uk-UA" w:bidi="ar-SA"/>
                </w:rPr>
                <w:t>для курсу 1-11 кл.</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08" w:history="1">
              <w:r w:rsidRPr="007A16B5">
                <w:rPr>
                  <w:rFonts w:ascii="Times New Roman" w:eastAsia="Calibri" w:hAnsi="Times New Roman" w:cs="Times New Roman"/>
                  <w:sz w:val="28"/>
                  <w:szCs w:val="28"/>
                  <w:lang w:val="uk-UA" w:bidi="ar-SA"/>
                </w:rPr>
                <w:t>для курсу 5-11 кл.</w:t>
              </w:r>
            </w:hyperlink>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Російська мова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109"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10"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11"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Румунська мова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112"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13"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Угорська мова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114"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15"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16" w:history="1">
              <w:r w:rsidRPr="007A16B5">
                <w:rPr>
                  <w:rFonts w:ascii="Times New Roman" w:eastAsia="Calibri" w:hAnsi="Times New Roman" w:cs="Times New Roman"/>
                  <w:sz w:val="28"/>
                  <w:szCs w:val="28"/>
                  <w:lang w:val="uk-UA" w:bidi="ar-SA"/>
                </w:rPr>
                <w:t>профільний рівень</w:t>
              </w:r>
            </w:hyperlink>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Іноземна мова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117" w:history="1">
              <w:r w:rsidRPr="007A16B5">
                <w:rPr>
                  <w:rFonts w:ascii="Times New Roman" w:eastAsia="Calibri" w:hAnsi="Times New Roman" w:cs="Times New Roman"/>
                  <w:sz w:val="28"/>
                  <w:szCs w:val="28"/>
                  <w:lang w:val="uk-UA" w:bidi="ar-SA"/>
                </w:rPr>
                <w:t>рівень стандарту</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Англійська мова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118"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19"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Німецька мова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120"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21"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Французька мова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122"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23"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Іспанська мова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124" w:history="1">
              <w:r w:rsidRPr="007A16B5">
                <w:rPr>
                  <w:rFonts w:ascii="Times New Roman" w:eastAsia="Calibri" w:hAnsi="Times New Roman" w:cs="Times New Roman"/>
                  <w:sz w:val="28"/>
                  <w:szCs w:val="28"/>
                  <w:lang w:val="uk-UA" w:bidi="ar-SA"/>
                </w:rPr>
                <w:t>академічний рівень</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25" w:history="1">
              <w:r w:rsidRPr="007A16B5">
                <w:rPr>
                  <w:rFonts w:ascii="Times New Roman" w:eastAsia="Calibri" w:hAnsi="Times New Roman" w:cs="Times New Roman"/>
                  <w:sz w:val="28"/>
                  <w:szCs w:val="28"/>
                  <w:lang w:val="uk-UA" w:bidi="ar-SA"/>
                </w:rPr>
                <w:t>профільний рівень</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Друга іноземна мова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126" w:history="1">
              <w:r w:rsidRPr="007A16B5">
                <w:rPr>
                  <w:rFonts w:ascii="Times New Roman" w:eastAsia="Calibri" w:hAnsi="Times New Roman" w:cs="Times New Roman"/>
                  <w:sz w:val="28"/>
                  <w:szCs w:val="28"/>
                  <w:lang w:val="uk-UA" w:bidi="ar-SA"/>
                </w:rPr>
                <w:t>pівень стандарту</w:t>
              </w:r>
            </w:hyperlink>
            <w:r w:rsidRPr="007A16B5">
              <w:rPr>
                <w:rFonts w:ascii="Times New Roman" w:eastAsia="Calibri" w:hAnsi="Times New Roman" w:cs="Times New Roman"/>
                <w:color w:val="auto"/>
                <w:sz w:val="28"/>
                <w:szCs w:val="28"/>
                <w:lang w:val="uk-UA" w:bidi="ar-SA"/>
              </w:rPr>
              <w:t xml:space="preserve"> </w:t>
            </w:r>
          </w:p>
        </w:tc>
      </w:tr>
      <w:tr w:rsidR="007A16B5" w:rsidRPr="007A16B5" w:rsidTr="00735AE0">
        <w:trPr>
          <w:trHeight w:val="309"/>
        </w:trPr>
        <w:tc>
          <w:tcPr>
            <w:tcW w:w="817" w:type="dxa"/>
          </w:tcPr>
          <w:p w:rsidR="007A16B5" w:rsidRPr="007A16B5" w:rsidRDefault="007A16B5" w:rsidP="007A16B5">
            <w:pPr>
              <w:widowControl/>
              <w:numPr>
                <w:ilvl w:val="0"/>
                <w:numId w:val="7"/>
              </w:numPr>
              <w:spacing w:after="200" w:line="276" w:lineRule="auto"/>
              <w:rPr>
                <w:rFonts w:ascii="Times New Roman" w:eastAsia="Calibri" w:hAnsi="Times New Roman" w:cs="Times New Roman"/>
                <w:color w:val="auto"/>
                <w:sz w:val="28"/>
                <w:szCs w:val="28"/>
                <w:lang w:val="uk-UA" w:bidi="ar-SA"/>
              </w:rPr>
            </w:pPr>
          </w:p>
        </w:tc>
        <w:tc>
          <w:tcPr>
            <w:tcW w:w="5387"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Друга іноземна мова. Профільний рівень </w:t>
            </w:r>
          </w:p>
        </w:tc>
        <w:tc>
          <w:tcPr>
            <w:tcW w:w="3969" w:type="dxa"/>
            <w:vAlign w:val="center"/>
          </w:tcPr>
          <w:p w:rsidR="007A16B5" w:rsidRPr="007A16B5" w:rsidRDefault="007A16B5" w:rsidP="007A16B5">
            <w:pPr>
              <w:widowControl/>
              <w:rPr>
                <w:rFonts w:ascii="Times New Roman" w:eastAsia="Calibri" w:hAnsi="Times New Roman" w:cs="Times New Roman"/>
                <w:color w:val="auto"/>
                <w:sz w:val="28"/>
                <w:szCs w:val="28"/>
                <w:lang w:val="uk-UA" w:bidi="ar-SA"/>
              </w:rPr>
            </w:pPr>
            <w:hyperlink r:id="rId127" w:history="1">
              <w:r w:rsidRPr="007A16B5">
                <w:rPr>
                  <w:rFonts w:ascii="Times New Roman" w:eastAsia="Calibri" w:hAnsi="Times New Roman" w:cs="Times New Roman"/>
                  <w:sz w:val="28"/>
                  <w:szCs w:val="28"/>
                  <w:lang w:val="uk-UA" w:bidi="ar-SA"/>
                </w:rPr>
                <w:t>Англійська мова</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28" w:history="1">
              <w:r w:rsidRPr="007A16B5">
                <w:rPr>
                  <w:rFonts w:ascii="Times New Roman" w:eastAsia="Calibri" w:hAnsi="Times New Roman" w:cs="Times New Roman"/>
                  <w:sz w:val="28"/>
                  <w:szCs w:val="28"/>
                  <w:lang w:val="uk-UA" w:bidi="ar-SA"/>
                </w:rPr>
                <w:t>Англійська у світі інформаційних технологій</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29" w:history="1">
              <w:r w:rsidRPr="007A16B5">
                <w:rPr>
                  <w:rFonts w:ascii="Times New Roman" w:eastAsia="Calibri" w:hAnsi="Times New Roman" w:cs="Times New Roman"/>
                  <w:sz w:val="28"/>
                  <w:szCs w:val="28"/>
                  <w:lang w:val="uk-UA" w:bidi="ar-SA"/>
                </w:rPr>
                <w:t>Ділова англійська</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30" w:history="1">
              <w:r w:rsidRPr="007A16B5">
                <w:rPr>
                  <w:rFonts w:ascii="Times New Roman" w:eastAsia="Calibri" w:hAnsi="Times New Roman" w:cs="Times New Roman"/>
                  <w:sz w:val="28"/>
                  <w:szCs w:val="28"/>
                  <w:lang w:val="uk-UA" w:bidi="ar-SA"/>
                </w:rPr>
                <w:t>Культурознавство країни, мова якої вивчається</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31" w:history="1">
              <w:r w:rsidRPr="007A16B5">
                <w:rPr>
                  <w:rFonts w:ascii="Times New Roman" w:eastAsia="Calibri" w:hAnsi="Times New Roman" w:cs="Times New Roman"/>
                  <w:sz w:val="28"/>
                  <w:szCs w:val="28"/>
                  <w:lang w:val="uk-UA" w:bidi="ar-SA"/>
                </w:rPr>
                <w:t>Література країни, мова якої вивчається</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32" w:history="1">
              <w:r w:rsidRPr="007A16B5">
                <w:rPr>
                  <w:rFonts w:ascii="Times New Roman" w:eastAsia="Calibri" w:hAnsi="Times New Roman" w:cs="Times New Roman"/>
                  <w:sz w:val="28"/>
                  <w:szCs w:val="28"/>
                  <w:lang w:val="uk-UA" w:bidi="ar-SA"/>
                </w:rPr>
                <w:t>Програма курсу «Гіди-перекладачі»</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33" w:history="1">
              <w:r w:rsidRPr="007A16B5">
                <w:rPr>
                  <w:rFonts w:ascii="Times New Roman" w:eastAsia="Calibri" w:hAnsi="Times New Roman" w:cs="Times New Roman"/>
                  <w:sz w:val="28"/>
                  <w:szCs w:val="28"/>
                  <w:lang w:val="uk-UA" w:bidi="ar-SA"/>
                </w:rPr>
                <w:t>Німецька мова</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34" w:history="1">
              <w:r w:rsidRPr="007A16B5">
                <w:rPr>
                  <w:rFonts w:ascii="Times New Roman" w:eastAsia="Calibri" w:hAnsi="Times New Roman" w:cs="Times New Roman"/>
                  <w:sz w:val="28"/>
                  <w:szCs w:val="28"/>
                  <w:lang w:val="uk-UA" w:bidi="ar-SA"/>
                </w:rPr>
                <w:t>Французька мова</w:t>
              </w:r>
            </w:hyperlink>
            <w:r w:rsidRPr="007A16B5">
              <w:rPr>
                <w:rFonts w:ascii="Times New Roman" w:eastAsia="Calibri" w:hAnsi="Times New Roman" w:cs="Times New Roman"/>
                <w:color w:val="auto"/>
                <w:sz w:val="28"/>
                <w:szCs w:val="28"/>
                <w:lang w:val="uk-UA" w:bidi="ar-SA"/>
              </w:rPr>
              <w:t xml:space="preserve"> </w:t>
            </w:r>
            <w:r w:rsidRPr="007A16B5">
              <w:rPr>
                <w:rFonts w:ascii="Times New Roman" w:eastAsia="Calibri" w:hAnsi="Times New Roman" w:cs="Times New Roman"/>
                <w:color w:val="auto"/>
                <w:sz w:val="28"/>
                <w:szCs w:val="28"/>
                <w:lang w:val="uk-UA" w:bidi="ar-SA"/>
              </w:rPr>
              <w:br/>
            </w:r>
            <w:hyperlink r:id="rId135" w:history="1">
              <w:r w:rsidRPr="007A16B5">
                <w:rPr>
                  <w:rFonts w:ascii="Times New Roman" w:eastAsia="Calibri" w:hAnsi="Times New Roman" w:cs="Times New Roman"/>
                  <w:sz w:val="28"/>
                  <w:szCs w:val="28"/>
                  <w:lang w:val="uk-UA" w:bidi="ar-SA"/>
                </w:rPr>
                <w:t>Іспанська мова</w:t>
              </w:r>
            </w:hyperlink>
            <w:r w:rsidRPr="007A16B5">
              <w:rPr>
                <w:rFonts w:ascii="Times New Roman" w:eastAsia="Calibri" w:hAnsi="Times New Roman" w:cs="Times New Roman"/>
                <w:color w:val="auto"/>
                <w:sz w:val="28"/>
                <w:szCs w:val="28"/>
                <w:lang w:val="uk-UA" w:bidi="ar-SA"/>
              </w:rPr>
              <w:t xml:space="preserve"> </w:t>
            </w:r>
          </w:p>
        </w:tc>
      </w:tr>
    </w:tbl>
    <w:p w:rsidR="007A16B5" w:rsidRPr="007A16B5" w:rsidRDefault="007A16B5" w:rsidP="007A16B5">
      <w:pPr>
        <w:widowControl/>
        <w:jc w:val="center"/>
        <w:rPr>
          <w:rFonts w:ascii="Times New Roman" w:eastAsia="Calibri" w:hAnsi="Times New Roman" w:cs="Times New Roman"/>
          <w:i/>
          <w:color w:val="auto"/>
          <w:sz w:val="28"/>
          <w:szCs w:val="28"/>
          <w:lang w:val="uk-UA" w:bidi="ar-SA"/>
        </w:rPr>
      </w:pPr>
    </w:p>
    <w:p w:rsidR="007A16B5" w:rsidRPr="007A16B5" w:rsidRDefault="007A16B5" w:rsidP="007A16B5">
      <w:pPr>
        <w:widowControl/>
        <w:jc w:val="both"/>
        <w:rPr>
          <w:rFonts w:ascii="Times New Roman" w:eastAsia="Calibri" w:hAnsi="Times New Roman" w:cs="Times New Roman"/>
          <w:color w:val="auto"/>
          <w:sz w:val="28"/>
          <w:szCs w:val="28"/>
          <w:lang w:val="uk-UA" w:bidi="ar-SA"/>
        </w:rPr>
      </w:pPr>
    </w:p>
    <w:p w:rsidR="007A16B5" w:rsidRPr="007A16B5" w:rsidRDefault="000B6ADC" w:rsidP="007A16B5">
      <w:pPr>
        <w:widowControl/>
        <w:jc w:val="both"/>
        <w:rPr>
          <w:rFonts w:ascii="Times New Roman" w:eastAsia="Calibri" w:hAnsi="Times New Roman" w:cs="Times New Roman"/>
          <w:color w:val="auto"/>
          <w:sz w:val="28"/>
          <w:szCs w:val="28"/>
          <w:lang w:val="uk-UA" w:bidi="ar-SA"/>
        </w:rPr>
      </w:pPr>
      <w:bookmarkStart w:id="1" w:name="_GoBack"/>
      <w:r>
        <w:rPr>
          <w:rFonts w:ascii="Times New Roman" w:eastAsia="Calibri" w:hAnsi="Times New Roman" w:cs="Times New Roman"/>
          <w:noProof/>
          <w:color w:val="auto"/>
          <w:sz w:val="28"/>
          <w:szCs w:val="28"/>
          <w:lang w:val="uk-UA" w:eastAsia="uk-UA" w:bidi="ar-SA"/>
        </w:rPr>
        <w:drawing>
          <wp:anchor distT="0" distB="0" distL="114300" distR="114300" simplePos="0" relativeHeight="251684864" behindDoc="0" locked="0" layoutInCell="1" allowOverlap="1">
            <wp:simplePos x="0" y="0"/>
            <wp:positionH relativeFrom="column">
              <wp:posOffset>3208020</wp:posOffset>
            </wp:positionH>
            <wp:positionV relativeFrom="paragraph">
              <wp:posOffset>63500</wp:posOffset>
            </wp:positionV>
            <wp:extent cx="1257300" cy="590550"/>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bookmarkEnd w:id="1"/>
      <w:r w:rsidR="007A16B5" w:rsidRPr="007A16B5">
        <w:rPr>
          <w:rFonts w:ascii="Times New Roman" w:eastAsia="Calibri" w:hAnsi="Times New Roman" w:cs="Times New Roman"/>
          <w:color w:val="auto"/>
          <w:sz w:val="28"/>
          <w:szCs w:val="28"/>
          <w:lang w:val="uk-UA" w:bidi="ar-SA"/>
        </w:rPr>
        <w:t>Директор департаменту загальної</w:t>
      </w:r>
    </w:p>
    <w:p w:rsidR="007A16B5" w:rsidRPr="007A16B5" w:rsidRDefault="007A16B5" w:rsidP="007A16B5">
      <w:pPr>
        <w:widowControl/>
        <w:jc w:val="both"/>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t>середньої та дошкільної освіти</w:t>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r>
      <w:r w:rsidRPr="007A16B5">
        <w:rPr>
          <w:rFonts w:ascii="Times New Roman" w:eastAsia="Calibri" w:hAnsi="Times New Roman" w:cs="Times New Roman"/>
          <w:color w:val="auto"/>
          <w:sz w:val="28"/>
          <w:szCs w:val="28"/>
          <w:lang w:val="uk-UA" w:bidi="ar-SA"/>
        </w:rPr>
        <w:tab/>
        <w:t>Ю. Г. Кононенко</w:t>
      </w:r>
    </w:p>
    <w:p w:rsidR="00A87F7B" w:rsidRPr="007A16B5" w:rsidRDefault="00A87F7B">
      <w:pPr>
        <w:rPr>
          <w:sz w:val="2"/>
          <w:szCs w:val="2"/>
          <w:lang w:val="uk-UA"/>
        </w:rPr>
      </w:pPr>
    </w:p>
    <w:sectPr w:rsidR="00A87F7B" w:rsidRPr="007A16B5">
      <w:pgSz w:w="11909"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ADE" w:rsidRDefault="009B6ADE">
      <w:r>
        <w:separator/>
      </w:r>
    </w:p>
  </w:endnote>
  <w:endnote w:type="continuationSeparator" w:id="0">
    <w:p w:rsidR="009B6ADE" w:rsidRDefault="009B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ADE" w:rsidRDefault="009B6ADE"/>
  </w:footnote>
  <w:footnote w:type="continuationSeparator" w:id="0">
    <w:p w:rsidR="009B6ADE" w:rsidRDefault="009B6A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0DF66AD"/>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78604F"/>
    <w:multiLevelType w:val="hybridMultilevel"/>
    <w:tmpl w:val="C0D2EF12"/>
    <w:lvl w:ilvl="0" w:tplc="2E388B9E">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3E3952B2"/>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lvlOverride w:ilvl="0"/>
    <w:lvlOverride w:ilvl="1"/>
    <w:lvlOverride w:ilvl="2"/>
    <w:lvlOverride w:ilvl="3"/>
    <w:lvlOverride w:ilvl="4"/>
    <w:lvlOverride w:ilvl="5"/>
    <w:lvlOverride w:ilvl="6"/>
    <w:lvlOverride w:ilvl="7"/>
    <w:lvlOverride w:ilvl="8"/>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F7B"/>
    <w:rsid w:val="00017888"/>
    <w:rsid w:val="00086E6C"/>
    <w:rsid w:val="000B6ADC"/>
    <w:rsid w:val="001F0966"/>
    <w:rsid w:val="0026145F"/>
    <w:rsid w:val="00422697"/>
    <w:rsid w:val="006D36EE"/>
    <w:rsid w:val="00735AE0"/>
    <w:rsid w:val="007657AB"/>
    <w:rsid w:val="007A16B5"/>
    <w:rsid w:val="009B6ADE"/>
    <w:rsid w:val="00A87F7B"/>
    <w:rsid w:val="00C21A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2EBF"/>
  <w15:docId w15:val="{9376A75F-89F5-44AE-B712-08A4D80A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qFormat/>
    <w:rsid w:val="007A16B5"/>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7A16B5"/>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7A16B5"/>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7A16B5"/>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7A16B5"/>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7A16B5"/>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7A16B5"/>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7A16B5"/>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7A16B5"/>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0">
    <w:name w:val="Заголовок 1 Знак"/>
    <w:basedOn w:val="a0"/>
    <w:link w:val="1"/>
    <w:rsid w:val="007A16B5"/>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7A16B5"/>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7A16B5"/>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7A16B5"/>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7A16B5"/>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7A16B5"/>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7A16B5"/>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7A16B5"/>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7A16B5"/>
    <w:rPr>
      <w:rFonts w:ascii="Times New Roman CYR" w:eastAsia="Times New Roman" w:hAnsi="Times New Roman CYR" w:cs="Times New Roman CYR"/>
      <w:b/>
      <w:szCs w:val="20"/>
      <w:lang w:val="uk-UA" w:eastAsia="uk-UA" w:bidi="ar-SA"/>
    </w:rPr>
  </w:style>
  <w:style w:type="numbering" w:customStyle="1" w:styleId="11">
    <w:name w:val="Нет списка1"/>
    <w:next w:val="a2"/>
    <w:semiHidden/>
    <w:unhideWhenUsed/>
    <w:rsid w:val="007A16B5"/>
  </w:style>
  <w:style w:type="character" w:customStyle="1" w:styleId="a4">
    <w:name w:val="Основной текст Знак"/>
    <w:link w:val="a5"/>
    <w:rsid w:val="007A16B5"/>
    <w:rPr>
      <w:rFonts w:ascii="Times New Roman" w:eastAsia="Times New Roman" w:hAnsi="Times New Roman" w:cs="Times New Roman"/>
      <w:sz w:val="20"/>
      <w:lang w:eastAsia="uk-UA"/>
    </w:rPr>
  </w:style>
  <w:style w:type="paragraph" w:styleId="a5">
    <w:name w:val="Body Text"/>
    <w:basedOn w:val="a"/>
    <w:link w:val="a4"/>
    <w:unhideWhenUsed/>
    <w:rsid w:val="007A16B5"/>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7A16B5"/>
    <w:rPr>
      <w:color w:val="000000"/>
    </w:rPr>
  </w:style>
  <w:style w:type="character" w:customStyle="1" w:styleId="13">
    <w:name w:val="Основний текст Знак1"/>
    <w:basedOn w:val="a0"/>
    <w:uiPriority w:val="99"/>
    <w:semiHidden/>
    <w:rsid w:val="007A16B5"/>
  </w:style>
  <w:style w:type="table" w:styleId="a6">
    <w:name w:val="Table Grid"/>
    <w:basedOn w:val="a1"/>
    <w:uiPriority w:val="59"/>
    <w:rsid w:val="007A16B5"/>
    <w:pPr>
      <w:widowControl/>
    </w:pPr>
    <w:rPr>
      <w:rFonts w:ascii="Calibri" w:eastAsia="Calibri" w:hAnsi="Calibri"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A16B5"/>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rsid w:val="007A16B5"/>
    <w:rPr>
      <w:rFonts w:ascii="Times New Roman" w:eastAsia="Times New Roman" w:hAnsi="Times New Roman" w:cs="Times New Roman"/>
      <w:szCs w:val="20"/>
      <w:lang w:eastAsia="ru-RU"/>
    </w:rPr>
  </w:style>
  <w:style w:type="paragraph" w:styleId="a9">
    <w:name w:val="Body Text Indent"/>
    <w:basedOn w:val="a"/>
    <w:link w:val="a8"/>
    <w:unhideWhenUsed/>
    <w:rsid w:val="007A16B5"/>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7A16B5"/>
    <w:rPr>
      <w:color w:val="000000"/>
    </w:rPr>
  </w:style>
  <w:style w:type="character" w:customStyle="1" w:styleId="15">
    <w:name w:val="Основний текст з відступом Знак1"/>
    <w:basedOn w:val="a0"/>
    <w:uiPriority w:val="99"/>
    <w:semiHidden/>
    <w:rsid w:val="007A16B5"/>
  </w:style>
  <w:style w:type="character" w:customStyle="1" w:styleId="aa">
    <w:name w:val="Текст выноски Знак"/>
    <w:link w:val="ab"/>
    <w:uiPriority w:val="99"/>
    <w:semiHidden/>
    <w:rsid w:val="007A16B5"/>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7A16B5"/>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7A16B5"/>
    <w:rPr>
      <w:rFonts w:ascii="Segoe UI" w:hAnsi="Segoe UI" w:cs="Segoe UI"/>
      <w:color w:val="000000"/>
      <w:sz w:val="18"/>
      <w:szCs w:val="18"/>
    </w:rPr>
  </w:style>
  <w:style w:type="character" w:customStyle="1" w:styleId="17">
    <w:name w:val="Текст у виносці Знак1"/>
    <w:uiPriority w:val="99"/>
    <w:semiHidden/>
    <w:rsid w:val="007A16B5"/>
    <w:rPr>
      <w:rFonts w:ascii="Tahoma" w:hAnsi="Tahoma" w:cs="Tahoma"/>
      <w:sz w:val="16"/>
      <w:szCs w:val="16"/>
    </w:rPr>
  </w:style>
  <w:style w:type="paragraph" w:customStyle="1" w:styleId="ac">
    <w:name w:val="Знак Знак Знак"/>
    <w:basedOn w:val="a"/>
    <w:rsid w:val="007A16B5"/>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7A16B5"/>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7A16B5"/>
    <w:rPr>
      <w:rFonts w:ascii="Calibri" w:eastAsia="Calibri" w:hAnsi="Calibri" w:cs="Times New Roman"/>
      <w:sz w:val="22"/>
      <w:szCs w:val="22"/>
      <w:lang w:val="uk-UA" w:bidi="ar-SA"/>
    </w:rPr>
  </w:style>
  <w:style w:type="paragraph" w:styleId="af">
    <w:name w:val="footer"/>
    <w:basedOn w:val="a"/>
    <w:link w:val="af0"/>
    <w:uiPriority w:val="99"/>
    <w:unhideWhenUsed/>
    <w:rsid w:val="007A16B5"/>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7A16B5"/>
    <w:rPr>
      <w:rFonts w:ascii="Calibri" w:eastAsia="Calibri" w:hAnsi="Calibri" w:cs="Times New Roman"/>
      <w:sz w:val="22"/>
      <w:szCs w:val="22"/>
      <w:lang w:val="uk-UA" w:bidi="ar-SA"/>
    </w:rPr>
  </w:style>
  <w:style w:type="paragraph" w:styleId="af1">
    <w:name w:val="Normal (Web)"/>
    <w:basedOn w:val="a"/>
    <w:unhideWhenUsed/>
    <w:rsid w:val="007A16B5"/>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7A16B5"/>
    <w:rPr>
      <w:rFonts w:ascii="Times New Roman CYR" w:hAnsi="Times New Roman CYR" w:cs="Times New Roman CYR"/>
      <w:sz w:val="20"/>
      <w:szCs w:val="20"/>
      <w:lang w:val="x-none" w:eastAsia="uk-UA"/>
    </w:rPr>
  </w:style>
  <w:style w:type="paragraph" w:customStyle="1" w:styleId="ListParagraph">
    <w:name w:val="List Paragraph"/>
    <w:basedOn w:val="a"/>
    <w:rsid w:val="007A16B5"/>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8"/>
    <w:locked/>
    <w:rsid w:val="007A16B5"/>
    <w:rPr>
      <w:sz w:val="26"/>
      <w:szCs w:val="26"/>
      <w:shd w:val="clear" w:color="auto" w:fill="FFFFFF"/>
      <w:lang w:bidi="ar-SA"/>
    </w:rPr>
  </w:style>
  <w:style w:type="paragraph" w:customStyle="1" w:styleId="18">
    <w:name w:val="Основний текст1"/>
    <w:basedOn w:val="a"/>
    <w:link w:val="af2"/>
    <w:rsid w:val="007A16B5"/>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7A16B5"/>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7A16B5"/>
    <w:rPr>
      <w:rFonts w:ascii="Calibri" w:eastAsia="Calibri" w:hAnsi="Calibri" w:cs="Times New Roman"/>
      <w:lang w:bidi="ar-SA"/>
    </w:rPr>
  </w:style>
  <w:style w:type="character" w:styleId="af5">
    <w:name w:val="footnote reference"/>
    <w:uiPriority w:val="99"/>
    <w:rsid w:val="007A16B5"/>
    <w:rPr>
      <w:rFonts w:cs="Times New Roman"/>
      <w:vertAlign w:val="superscript"/>
    </w:rPr>
  </w:style>
  <w:style w:type="paragraph" w:styleId="af6">
    <w:name w:val="caption"/>
    <w:basedOn w:val="a"/>
    <w:next w:val="a"/>
    <w:qFormat/>
    <w:rsid w:val="007A16B5"/>
    <w:pPr>
      <w:widowControl/>
      <w:spacing w:before="120"/>
      <w:jc w:val="center"/>
    </w:pPr>
    <w:rPr>
      <w:rFonts w:ascii="Times New Roman" w:eastAsia="Times New Roman" w:hAnsi="Times New Roman" w:cs="Times New Roman"/>
      <w:b/>
      <w:bCs/>
      <w:color w:val="auto"/>
      <w:sz w:val="32"/>
      <w:lang w:val="uk-UA" w:eastAsia="ru-RU" w:bidi="ar-SA"/>
    </w:rPr>
  </w:style>
  <w:style w:type="paragraph" w:styleId="21">
    <w:name w:val="Quote"/>
    <w:basedOn w:val="a"/>
    <w:next w:val="af7"/>
    <w:link w:val="22"/>
    <w:rsid w:val="007A16B5"/>
    <w:pPr>
      <w:widowControl/>
      <w:ind w:left="993" w:right="458" w:hanging="284"/>
      <w:jc w:val="both"/>
    </w:pPr>
    <w:rPr>
      <w:rFonts w:ascii="Times New Roman" w:eastAsia="Times New Roman" w:hAnsi="Times New Roman" w:cs="Times New Roman"/>
      <w:color w:val="auto"/>
      <w:szCs w:val="20"/>
      <w:lang w:val="uk-UA" w:eastAsia="ru-RU" w:bidi="ar-SA"/>
    </w:rPr>
  </w:style>
  <w:style w:type="character" w:customStyle="1" w:styleId="22">
    <w:name w:val="Цитата 2 Знак"/>
    <w:basedOn w:val="a0"/>
    <w:link w:val="21"/>
    <w:rsid w:val="007A16B5"/>
    <w:rPr>
      <w:rFonts w:ascii="Times New Roman" w:eastAsia="Times New Roman" w:hAnsi="Times New Roman" w:cs="Times New Roman"/>
      <w:szCs w:val="20"/>
      <w:lang w:val="uk-UA" w:eastAsia="ru-RU" w:bidi="ar-SA"/>
    </w:rPr>
  </w:style>
  <w:style w:type="character" w:styleId="af8">
    <w:name w:val="Strong"/>
    <w:qFormat/>
    <w:rsid w:val="007A16B5"/>
    <w:rPr>
      <w:b/>
      <w:bCs/>
    </w:rPr>
  </w:style>
  <w:style w:type="paragraph" w:styleId="af7">
    <w:name w:val="Block Text"/>
    <w:basedOn w:val="a"/>
    <w:uiPriority w:val="99"/>
    <w:semiHidden/>
    <w:unhideWhenUsed/>
    <w:rsid w:val="007A16B5"/>
    <w:pPr>
      <w:widowControl/>
      <w:spacing w:after="120" w:line="276" w:lineRule="auto"/>
      <w:ind w:left="1440" w:right="1440"/>
    </w:pPr>
    <w:rPr>
      <w:rFonts w:ascii="Calibri" w:eastAsia="Calibri" w:hAnsi="Calibri" w:cs="Times New Roman"/>
      <w:color w:val="auto"/>
      <w:sz w:val="22"/>
      <w:szCs w:val="22"/>
      <w:lang w:val="uk-UA" w:bidi="ar-SA"/>
    </w:rPr>
  </w:style>
  <w:style w:type="character" w:customStyle="1" w:styleId="rvts0">
    <w:name w:val="rvts0"/>
    <w:rsid w:val="007A16B5"/>
  </w:style>
  <w:style w:type="paragraph" w:styleId="af9">
    <w:name w:val="No Spacing"/>
    <w:uiPriority w:val="1"/>
    <w:qFormat/>
    <w:rsid w:val="007A16B5"/>
    <w:pPr>
      <w:widowControl/>
    </w:pPr>
    <w:rPr>
      <w:rFonts w:ascii="Calibri" w:eastAsia="Calibri" w:hAnsi="Calibri" w:cs="Times New Roman"/>
      <w:sz w:val="22"/>
      <w:szCs w:val="22"/>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on.gov.ua/storage/app/media/zagalna%20serednya/programy-10-11-klas/1-inoz-st.pdf" TargetMode="External"/><Relationship Id="rId21" Type="http://schemas.openxmlformats.org/officeDocument/2006/relationships/hyperlink" Target="https://mon.gov.ua/storage/app/media/zagalna%20serednya/programy-10-11-klas/ast-ak.pdf" TargetMode="External"/><Relationship Id="rId42" Type="http://schemas.openxmlformats.org/officeDocument/2006/relationships/hyperlink" Target="https://mon.gov.ua/storage/app/media/zagalna%20serednya/programy-10-11-klas/p-stor-ya-ukra-ni-10-11-lipen-2016-prof-l.docx" TargetMode="External"/><Relationship Id="rId63" Type="http://schemas.openxmlformats.org/officeDocument/2006/relationships/hyperlink" Target="https://mon.gov.ua/storage/app/media/zagalna%20serednya/programy-10-11-klas/metal.pdf" TargetMode="External"/><Relationship Id="rId84" Type="http://schemas.openxmlformats.org/officeDocument/2006/relationships/hyperlink" Target="https://mon.gov.ua/storage/app/media/zagalna%20serednya/programy-10-11-klas/estet-pr.pdf" TargetMode="External"/><Relationship Id="rId16" Type="http://schemas.openxmlformats.org/officeDocument/2006/relationships/hyperlink" Target="https://mon.gov.ua/storage/app/media/zagalna%20serednya/programy-10-11-klas/programa.-ukrayinska-mova-v-znz-z-rumunskoyu-movoyu-navchannya-.akademichnij-riven.doc" TargetMode="External"/><Relationship Id="rId107" Type="http://schemas.openxmlformats.org/officeDocument/2006/relationships/hyperlink" Target="https://mon.gov.ua/storage/app/media/zagalna%20serednya/programy-10-11-klas/ros-mova-riven-standartu-10-11-dlya-ukr-shkil-po.doc" TargetMode="External"/><Relationship Id="rId11" Type="http://schemas.openxmlformats.org/officeDocument/2006/relationships/hyperlink" Target="https://mon.gov.ua/storage/app/media/zagalna%20serednya/programy-10-11-klas/programa-ukrayinska-mova-v-znz-z-molodovskoyu-movoyu-navchannya-riven-standartu.doc" TargetMode="External"/><Relationship Id="rId32" Type="http://schemas.openxmlformats.org/officeDocument/2006/relationships/hyperlink" Target="https://mon.gov.ua/storage/app/media/zagalna%20serednya/programy-10-11-klas/eko-pr.pdf" TargetMode="External"/><Relationship Id="rId37" Type="http://schemas.openxmlformats.org/officeDocument/2006/relationships/hyperlink" Target="https://mon.gov.ua/storage/app/media/zagalna%20serednya/programy-10-11-klas/inf-ak.pdf" TargetMode="External"/><Relationship Id="rId53" Type="http://schemas.openxmlformats.org/officeDocument/2006/relationships/hyperlink" Target="https://mon.gov.ua/storage/app/media/zagalna%20serednya/programy-10-11-klas/tech-st-ak.pdf" TargetMode="External"/><Relationship Id="rId58" Type="http://schemas.openxmlformats.org/officeDocument/2006/relationships/hyperlink" Target="https://mon.gov.ua/storage/app/media/zagalna%20serednya/programy-10-11-klas/bud-sp.pdf" TargetMode="External"/><Relationship Id="rId74" Type="http://schemas.openxmlformats.org/officeDocument/2006/relationships/hyperlink" Target="https://mon.gov.ua/storage/app/media/zagalna%20serednya/programy-10-11-klas/fiz-pr.pdf" TargetMode="External"/><Relationship Id="rId79" Type="http://schemas.openxmlformats.org/officeDocument/2006/relationships/hyperlink" Target="https://mon.gov.ua/storage/app/media/zagalna%20serednya/programy-10-11-klas/himia-pr.pdf" TargetMode="External"/><Relationship Id="rId102" Type="http://schemas.openxmlformats.org/officeDocument/2006/relationships/hyperlink" Target="https://mon.gov.ua/storage/app/media/zagalna%20serednya/programy-10-11-klas/navchalna-programa-z-novogreczkoyi-movi-dlya-10-11-klasiv.doc" TargetMode="External"/><Relationship Id="rId123" Type="http://schemas.openxmlformats.org/officeDocument/2006/relationships/hyperlink" Target="https://mon.gov.ua/storage/app/media/zagalna%20serednya/programy-10-11-klas/1-fr-pr.pdf" TargetMode="External"/><Relationship Id="rId128" Type="http://schemas.openxmlformats.org/officeDocument/2006/relationships/hyperlink" Target="https://mon.gov.ua/storage/app/media/zagalna%20serednya/programy-10-11-klas/anglijska-u-sviti-informaczijnix-texnologij.doc" TargetMode="External"/><Relationship Id="rId5" Type="http://schemas.openxmlformats.org/officeDocument/2006/relationships/footnotes" Target="footnotes.xml"/><Relationship Id="rId90" Type="http://schemas.openxmlformats.org/officeDocument/2006/relationships/hyperlink" Target="https://mon.gov.ua/storage/app/media/zagalna%20serednya/programy-10-11-klas/literatura-moldovska-ta-zarubizhna.docx" TargetMode="External"/><Relationship Id="rId95" Type="http://schemas.openxmlformats.org/officeDocument/2006/relationships/hyperlink" Target="https://mon.gov.ua/storage/app/media/zagalna%20serednya/programy-10-11-klas/literatura-slovatska-ta-zarubizhna-riven-standartu-zi-zminami-2016.docx" TargetMode="External"/><Relationship Id="rId22" Type="http://schemas.openxmlformats.org/officeDocument/2006/relationships/hyperlink" Target="https://mon.gov.ua/storage/app/media/zagalna%20serednya/programy-10-11-klas/ast-pr.pdf" TargetMode="External"/><Relationship Id="rId27" Type="http://schemas.openxmlformats.org/officeDocument/2006/relationships/hyperlink" Target="https://mon.gov.ua/storage/app/media/zagalna%20serednya/programy-10-11-klas/3-0-prof-vsesv-tnya-stor-ya-10-11-prof-l-lipen-2016.docx" TargetMode="External"/><Relationship Id="rId43" Type="http://schemas.openxmlformats.org/officeDocument/2006/relationships/hyperlink" Target="https://mon.gov.ua/storage/app/media/zagalna%20serednya/programy-10-11-klas/programa-kreslennya-11-kl.pdf" TargetMode="External"/><Relationship Id="rId48" Type="http://schemas.openxmlformats.org/officeDocument/2006/relationships/hyperlink" Target="https://mon.gov.ua/storage/app/media/zagalna%20serednya/programy-10-11-klas/matematika-akademichnij-riven.docx" TargetMode="External"/><Relationship Id="rId64" Type="http://schemas.openxmlformats.org/officeDocument/2006/relationships/hyperlink" Target="https://mon.gov.ua/storage/app/media/zagalna%20serednya/programy-10-11-klas/bdjil.pdf" TargetMode="External"/><Relationship Id="rId69" Type="http://schemas.openxmlformats.org/officeDocument/2006/relationships/hyperlink" Target="https://mon.gov.ua/storage/app/media/zagalna%20serednya/programy-10-11-klas/s-a-programi-ukrayinska-literatura.doc" TargetMode="External"/><Relationship Id="rId113" Type="http://schemas.openxmlformats.org/officeDocument/2006/relationships/hyperlink" Target="https://mon.gov.ua/storage/app/media/zagalna%20serednya/programy-10-11-klas/rum-m-pr.pdf" TargetMode="External"/><Relationship Id="rId118" Type="http://schemas.openxmlformats.org/officeDocument/2006/relationships/hyperlink" Target="https://mon.gov.ua/storage/app/media/zagalna%20serednya/programy-10-11-klas/1-eng-ak.pdf" TargetMode="External"/><Relationship Id="rId134" Type="http://schemas.openxmlformats.org/officeDocument/2006/relationships/hyperlink" Target="https://mon.gov.ua/storage/app/media/zagalna%20serednya/programy-10-11-klas/2-fr-pr.pdf" TargetMode="External"/><Relationship Id="rId80" Type="http://schemas.openxmlformats.org/officeDocument/2006/relationships/hyperlink" Target="https://mon.gov.ua/storage/app/media/zagalna%20serednya/programy-10-11-klas/himia-pogl.pdf" TargetMode="External"/><Relationship Id="rId85" Type="http://schemas.openxmlformats.org/officeDocument/2006/relationships/hyperlink" Target="https://mon.gov.ua/storage/app/media/zagalna%20serednya/programy-10-11-klas/kt-m-st.pdf" TargetMode="External"/><Relationship Id="rId12" Type="http://schemas.openxmlformats.org/officeDocument/2006/relationships/hyperlink" Target="https://mon.gov.ua/storage/app/media/zagalna%20serednya/programy-10-11-klas/programa.-ukrayinska-mova-v-znz-z-moldovskoyu-movoyu-navchannya.-akademichnij-riven.doc" TargetMode="External"/><Relationship Id="rId17" Type="http://schemas.openxmlformats.org/officeDocument/2006/relationships/hyperlink" Target="https://mon.gov.ua/storage/app/media/zagalna%20serednya/programy-10-11-klas/programa.-ukrayinska-mova-v-znz-z-rosijskoyu-movoyu-navchannya..doc" TargetMode="External"/><Relationship Id="rId33" Type="http://schemas.openxmlformats.org/officeDocument/2006/relationships/hyperlink" Target="https://mon.gov.ua/storage/app/media/zagalna%20serednya/programy-10-11-klas/z-2-3-programa-10-11.doc" TargetMode="External"/><Relationship Id="rId38" Type="http://schemas.openxmlformats.org/officeDocument/2006/relationships/hyperlink" Target="https://mon.gov.ua/storage/app/media/zagalna%20serednya/programy-10-11-klas/inf-pogl.pdf" TargetMode="External"/><Relationship Id="rId59" Type="http://schemas.openxmlformats.org/officeDocument/2006/relationships/hyperlink" Target="https://mon.gov.ua/storage/app/media/zagalna%20serednya/programy-10-11-klas/energ.pdf" TargetMode="External"/><Relationship Id="rId103" Type="http://schemas.openxmlformats.org/officeDocument/2006/relationships/hyperlink" Target="https://mon.gov.ua/storage/app/media/zagalna%20serednya/programy-10-11-klas/romska-mova-zi-zminami-2016-r.doc" TargetMode="External"/><Relationship Id="rId108" Type="http://schemas.openxmlformats.org/officeDocument/2006/relationships/hyperlink" Target="https://mon.gov.ua/storage/app/media/zagalna%20serednya/programy-10-11-klas/rosijska-mova-5-11-klasi-zi-zminami-2016-r.doc" TargetMode="External"/><Relationship Id="rId124" Type="http://schemas.openxmlformats.org/officeDocument/2006/relationships/hyperlink" Target="https://mon.gov.ua/storage/app/media/zagalna%20serednya/programy-10-11-klas/1-isp-ak.pdf" TargetMode="External"/><Relationship Id="rId129" Type="http://schemas.openxmlformats.org/officeDocument/2006/relationships/hyperlink" Target="https://mon.gov.ua/storage/app/media/zagalna%20serednya/programy-10-11-klas/dilova-anglijska.doc" TargetMode="External"/><Relationship Id="rId54" Type="http://schemas.openxmlformats.org/officeDocument/2006/relationships/hyperlink" Target="https://mon.gov.ua/storage/app/media/zagalna%20serednya/programy-10-11-klas/derevo.pdf" TargetMode="External"/><Relationship Id="rId70" Type="http://schemas.openxmlformats.org/officeDocument/2006/relationships/hyperlink" Target="https://mon.gov.ua/storage/app/media/zagalna%20serednya/programy-10-11-klas/program-ukr-lit1.pdf" TargetMode="External"/><Relationship Id="rId75" Type="http://schemas.openxmlformats.org/officeDocument/2006/relationships/hyperlink" Target="https://mon.gov.ua/storage/app/media/zagalna%20serednya/programy-10-11-klas/fizk-st.pdf" TargetMode="External"/><Relationship Id="rId91" Type="http://schemas.openxmlformats.org/officeDocument/2006/relationships/hyperlink" Target="https://mon.gov.ua/storage/app/media/zagalna%20serednya/programy-10-11-klas/r-2-3-literatura-rosiyska-ta-zarubizhna-riven-standartu-akademichniy-riven-zi-zminami.doc" TargetMode="External"/><Relationship Id="rId96" Type="http://schemas.openxmlformats.org/officeDocument/2006/relationships/hyperlink" Target="https://mon.gov.ua/storage/app/media/zagalna%20serednya/programy-10-11-klas/literatura-ugorska-ta-zarubizhna-10-11-klasi.doc"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on.gov.ua/storage/app/media/zagalna%20serednya/programy-10-11-klas/biology-st-16.08.2016.docx" TargetMode="External"/><Relationship Id="rId28" Type="http://schemas.openxmlformats.org/officeDocument/2006/relationships/hyperlink" Target="https://mon.gov.ua/storage/app/media/zagalna%20serednya/programy-10-11-klas/ak-10-programa-10-z-vnesenimi-pravkami-14.07.2016.doc" TargetMode="External"/><Relationship Id="rId49" Type="http://schemas.openxmlformats.org/officeDocument/2006/relationships/hyperlink" Target="https://mon.gov.ua/storage/app/media/zagalna%20serednya/programy-10-11-klas/matematika-profilnij-riven.docx" TargetMode="External"/><Relationship Id="rId114" Type="http://schemas.openxmlformats.org/officeDocument/2006/relationships/hyperlink" Target="https://mon.gov.ua/storage/app/media/zagalna%20serednya/programy-10-11-klas/ugorska-mova-dlya-znz-z-navchannyam-ugorskoyu-movoyu-10-11-klasi.doc" TargetMode="External"/><Relationship Id="rId119" Type="http://schemas.openxmlformats.org/officeDocument/2006/relationships/hyperlink" Target="https://mon.gov.ua/storage/app/media/zagalna%20serednya/programy-10-11-klas/1-eng-pr.pdf" TargetMode="External"/><Relationship Id="rId44" Type="http://schemas.openxmlformats.org/officeDocument/2006/relationships/hyperlink" Target="https://mon.gov.ua/storage/app/media/zagalna%20serednya/programy-10-11-klas/lud-svit-st-ak.pdf" TargetMode="External"/><Relationship Id="rId60" Type="http://schemas.openxmlformats.org/officeDocument/2006/relationships/hyperlink" Target="https://mon.gov.ua/storage/app/media/zagalna%20serednya/programy-10-11-klas/model.pdf" TargetMode="External"/><Relationship Id="rId65" Type="http://schemas.openxmlformats.org/officeDocument/2006/relationships/hyperlink" Target="https://mon.gov.ua/storage/app/media/zagalna%20serednya/programy-10-11-klas/tech-pr.pdf" TargetMode="External"/><Relationship Id="rId81" Type="http://schemas.openxmlformats.org/officeDocument/2006/relationships/hyperlink" Target="https://mon.gov.ua/storage/app/media/zagalna%20serednya/programy-10-11-klas/hud-kult-st.pdf" TargetMode="External"/><Relationship Id="rId86" Type="http://schemas.openxmlformats.org/officeDocument/2006/relationships/hyperlink" Target="https://mon.gov.ua/storage/app/media/zagalna%20serednya/programy-10-11-klas/kt-m-pr.pdf" TargetMode="External"/><Relationship Id="rId130" Type="http://schemas.openxmlformats.org/officeDocument/2006/relationships/hyperlink" Target="https://mon.gov.ua/storage/app/media/zagalna%20serednya/programy-10-11-klas/kulturoznavstvo-krayini-mova-yakoyi-vivchaetsya.doc" TargetMode="External"/><Relationship Id="rId135" Type="http://schemas.openxmlformats.org/officeDocument/2006/relationships/hyperlink" Target="https://mon.gov.ua/storage/app/media/zagalna%20serednya/programy-10-11-klas/2-isp-pr.pdf" TargetMode="External"/><Relationship Id="rId13" Type="http://schemas.openxmlformats.org/officeDocument/2006/relationships/hyperlink" Target="https://mon.gov.ua/storage/app/media/zagalna%20serednya/programy-10-11-klas/programa-ukrayinska-mova-v-znz-z-molodovskoyu-movoyu-navchannya-riven-standartu.doc" TargetMode="External"/><Relationship Id="rId18" Type="http://schemas.openxmlformats.org/officeDocument/2006/relationships/hyperlink" Target="https://mon.gov.ua/storage/app/media/zagalna%20serednya/programy-10-11-klas/ukr-rus-ak.pdf" TargetMode="External"/><Relationship Id="rId39" Type="http://schemas.openxmlformats.org/officeDocument/2006/relationships/hyperlink" Target="https://mon.gov.ua/storage/app/media/zagalna%20serednya/programy-10-11-klas/prof-riven.pdf" TargetMode="External"/><Relationship Id="rId109" Type="http://schemas.openxmlformats.org/officeDocument/2006/relationships/hyperlink" Target="https://mon.gov.ua/storage/app/media/zagalna%20serednya/programy-10-11-klas/s-ros-mova-riven-standarta-zi-zminami-2016.doc" TargetMode="External"/><Relationship Id="rId34" Type="http://schemas.openxmlformats.org/officeDocument/2006/relationships/hyperlink" Target="https://mon.gov.ua/storage/app/media/zagalna%20serednya/programy-10-11-klas/zarubizhna-akadem.-riven.docx" TargetMode="External"/><Relationship Id="rId50" Type="http://schemas.openxmlformats.org/officeDocument/2006/relationships/hyperlink" Target="https://mon.gov.ua/storage/app/media/zagalna%20serednya/programy-10-11-klas/matematika-pogliblene.docx" TargetMode="External"/><Relationship Id="rId55" Type="http://schemas.openxmlformats.org/officeDocument/2006/relationships/hyperlink" Target="https://mon.gov.ua/storage/app/media/zagalna%20serednya/programy-10-11-klas/kulin.pdf" TargetMode="External"/><Relationship Id="rId76" Type="http://schemas.openxmlformats.org/officeDocument/2006/relationships/hyperlink" Target="https://mon.gov.ua/storage/app/media/zagalna%20serednya/programy-10-11-klas/fizk_pr.doc" TargetMode="External"/><Relationship Id="rId97" Type="http://schemas.openxmlformats.org/officeDocument/2006/relationships/hyperlink" Target="https://mon.gov.ua/storage/app/media/zagalna%20serednya/programy-10-11-klas/ugor-lit-pr.pdf" TargetMode="External"/><Relationship Id="rId104" Type="http://schemas.openxmlformats.org/officeDocument/2006/relationships/hyperlink" Target="https://mon.gov.ua/storage/app/media/zagalna%20serednya/programy-10-11-klas/slovaczka-mova-zi-zminami-2016-r.docx" TargetMode="External"/><Relationship Id="rId120" Type="http://schemas.openxmlformats.org/officeDocument/2006/relationships/hyperlink" Target="https://mon.gov.ua/storage/app/media/zagalna%20serednya/programy-10-11-klas/1-nim-ak.pdf" TargetMode="External"/><Relationship Id="rId125" Type="http://schemas.openxmlformats.org/officeDocument/2006/relationships/hyperlink" Target="https://mon.gov.ua/storage/app/media/zagalna%20serednya/programy-10-11-klas/1-isp-pr.pdf" TargetMode="External"/><Relationship Id="rId7" Type="http://schemas.openxmlformats.org/officeDocument/2006/relationships/image" Target="media/image1.png"/><Relationship Id="rId71" Type="http://schemas.openxmlformats.org/officeDocument/2006/relationships/hyperlink" Target="https://mon.gov.ua/storage/app/media/zagalna%20serednya/programy-10-11-klas/physics-st-20.05.2016.docx" TargetMode="External"/><Relationship Id="rId92" Type="http://schemas.openxmlformats.org/officeDocument/2006/relationships/hyperlink" Target="https://mon.gov.ua/storage/app/media/zagalna%20serednya/programy-10-11-klas/ros_lit_pr.zip" TargetMode="External"/><Relationship Id="rId2" Type="http://schemas.openxmlformats.org/officeDocument/2006/relationships/styles" Target="styles.xml"/><Relationship Id="rId29" Type="http://schemas.openxmlformats.org/officeDocument/2006/relationships/hyperlink" Target="https://mon.gov.ua/storage/app/media/zagalna%20serednya/programy-10-11-klas/geo-pr.pdf" TargetMode="External"/><Relationship Id="rId24" Type="http://schemas.openxmlformats.org/officeDocument/2006/relationships/hyperlink" Target="https://mon.gov.ua/storage/app/media/zagalna%20serednya/programy-10-11-klas/bio-ak.pdf" TargetMode="External"/><Relationship Id="rId40" Type="http://schemas.openxmlformats.org/officeDocument/2006/relationships/hyperlink" Target="https://mon.gov.ua/storage/app/media/zagalna%20serednya/programy-10-11-klas/s-stor-ya-ukra-ni-10-11-standart.docx" TargetMode="External"/><Relationship Id="rId45" Type="http://schemas.openxmlformats.org/officeDocument/2006/relationships/hyperlink" Target="https://mon.gov.ua/storage/app/media/zagalna%20serednya/programy-10-11-klas/lud-svit-pr.pdf" TargetMode="External"/><Relationship Id="rId66" Type="http://schemas.openxmlformats.org/officeDocument/2006/relationships/hyperlink" Target="https://mon.gov.ua/storage/app/media/zagalna%20serednya/programy-10-11-klas/vishivka.pdf" TargetMode="External"/><Relationship Id="rId87" Type="http://schemas.openxmlformats.org/officeDocument/2006/relationships/hyperlink" Target="https://mon.gov.ua/storage/app/media/zagalna%20serednya/programy-10-11-klas/bolgarska-literatura-riven-standartu-zi-zminami-2016-r1.doc" TargetMode="External"/><Relationship Id="rId110" Type="http://schemas.openxmlformats.org/officeDocument/2006/relationships/hyperlink" Target="https://mon.gov.ua/storage/app/media/zagalna%20serednya/programy-10-11-klas/a-ros-mova-akademichnij-riven-zi-zminami-2016.doc" TargetMode="External"/><Relationship Id="rId115" Type="http://schemas.openxmlformats.org/officeDocument/2006/relationships/hyperlink" Target="https://mon.gov.ua/storage/app/media/zagalna%20serednya/programy-10-11-klas/ug-m-ak.pdf" TargetMode="External"/><Relationship Id="rId131" Type="http://schemas.openxmlformats.org/officeDocument/2006/relationships/hyperlink" Target="https://mon.gov.ua/storage/app/media/zagalna%20serednya/programy-10-11-klas/literatura-krayini-mova-yakoyi-vivchaetsya.doc" TargetMode="External"/><Relationship Id="rId136" Type="http://schemas.openxmlformats.org/officeDocument/2006/relationships/fontTable" Target="fontTable.xml"/><Relationship Id="rId61" Type="http://schemas.openxmlformats.org/officeDocument/2006/relationships/hyperlink" Target="https://mon.gov.ua/storage/app/media/zagalna%20serednya/programy-10-11-klas/legka-pr.pdf" TargetMode="External"/><Relationship Id="rId82" Type="http://schemas.openxmlformats.org/officeDocument/2006/relationships/hyperlink" Target="https://mon.gov.ua/storage/app/media/zagalna%20serednya/programy-10-11-klas/hud-kul-ak.pdf" TargetMode="External"/><Relationship Id="rId19" Type="http://schemas.openxmlformats.org/officeDocument/2006/relationships/hyperlink" Target="https://mon.gov.ua/storage/app/media/zagalna%20serednya/programy-10-11-klas/ukr-ug-st.pdf" TargetMode="External"/><Relationship Id="rId14" Type="http://schemas.openxmlformats.org/officeDocument/2006/relationships/hyperlink" Target="https://mon.gov.ua/storage/app/media/zagalna%20serednya/programy-10-11-klas/programa.-ukrayinska-mova-v-znz-z-moldovskoyu-movoyu-navchannya.-akademichnij-riven.doc" TargetMode="External"/><Relationship Id="rId30" Type="http://schemas.openxmlformats.org/officeDocument/2006/relationships/hyperlink" Target="https://mon.gov.ua/storage/app/media/zagalna%20serednya/programy-10-11-klas/psiholog.pdf" TargetMode="External"/><Relationship Id="rId35" Type="http://schemas.openxmlformats.org/officeDocument/2006/relationships/hyperlink" Target="https://mon.gov.ua/storage/app/media/zagalna%20serednya/programy-10-11-klas/svit-lit-pr.pdf" TargetMode="External"/><Relationship Id="rId56" Type="http://schemas.openxmlformats.org/officeDocument/2006/relationships/hyperlink" Target="https://mon.gov.ua/storage/app/media/zagalna%20serednya/programy-10-11-klas/diz.pdf" TargetMode="External"/><Relationship Id="rId77" Type="http://schemas.openxmlformats.org/officeDocument/2006/relationships/hyperlink" Target="https://mon.gov.ua/storage/app/media/zagalna%20serednya/programy-10-11-klas/chemistry-st-20.05.2016.doc" TargetMode="External"/><Relationship Id="rId100" Type="http://schemas.openxmlformats.org/officeDocument/2006/relationships/hyperlink" Target="https://mon.gov.ua/storage/app/media/zagalna%20serednya/programy-10-11-klas/mova-ivrit-iz-zminami-2016-r.doc" TargetMode="External"/><Relationship Id="rId105" Type="http://schemas.openxmlformats.org/officeDocument/2006/relationships/hyperlink" Target="https://mon.gov.ua/storage/app/media/zagalna%20serednya/programy-10-11-klas/polska-mova-dlya-znz-z-navchannyam-polskoyu-movoyu-10-11-klasi.pdf" TargetMode="External"/><Relationship Id="rId126" Type="http://schemas.openxmlformats.org/officeDocument/2006/relationships/hyperlink" Target="https://mon.gov.ua/storage/app/media/zagalna%20serednya/programy-10-11-klas/2-inoz.pdf" TargetMode="External"/><Relationship Id="rId8" Type="http://schemas.openxmlformats.org/officeDocument/2006/relationships/image" Target="media/image2.png"/><Relationship Id="rId51" Type="http://schemas.openxmlformats.org/officeDocument/2006/relationships/hyperlink" Target="https://mon.gov.ua/storage/app/media/zagalna%20serednya/programy-10-11-klas/6pravo-10-standart-akadem-chnij-2016-lipen.doc" TargetMode="External"/><Relationship Id="rId72" Type="http://schemas.openxmlformats.org/officeDocument/2006/relationships/hyperlink" Target="https://mon.gov.ua/storage/app/media/zagalna%20serednya/programy-10-11-klas/fizika.poyasnitelnaya-zapiska.pdf" TargetMode="External"/><Relationship Id="rId93" Type="http://schemas.openxmlformats.org/officeDocument/2006/relationships/hyperlink" Target="https://mon.gov.ua/storage/app/media/zagalna%20serednya/programy-10-11-klas/literatura-rumunska-ta-zarubizhna-10-11-klasi.docx" TargetMode="External"/><Relationship Id="rId98" Type="http://schemas.openxmlformats.org/officeDocument/2006/relationships/hyperlink" Target="https://mon.gov.ua/storage/app/media/zagalna%20serednya/programy-10-11-klas/2-3-bolgarska-mova-riven-standartu-zi-zminami-2016-r.doc" TargetMode="External"/><Relationship Id="rId121" Type="http://schemas.openxmlformats.org/officeDocument/2006/relationships/hyperlink" Target="https://mon.gov.ua/storage/app/media/zagalna%20serednya/programy-10-11-klas/1-nim-pr.pdf" TargetMode="External"/><Relationship Id="rId3" Type="http://schemas.openxmlformats.org/officeDocument/2006/relationships/settings" Target="settings.xml"/><Relationship Id="rId25" Type="http://schemas.openxmlformats.org/officeDocument/2006/relationships/hyperlink" Target="https://mon.gov.ua/storage/app/media/zagalna%20serednya/programy-10-11-klas/bio-pr.pdf" TargetMode="External"/><Relationship Id="rId46" Type="http://schemas.openxmlformats.org/officeDocument/2006/relationships/hyperlink" Target="https://mon.gov.ua/storage/app/media/zagalna%20serednya/programy-10-11-klas/fil-pr.pdf" TargetMode="External"/><Relationship Id="rId67" Type="http://schemas.openxmlformats.org/officeDocument/2006/relationships/hyperlink" Target="https://mon.gov.ua/storage/app/media/zagalna%20serednya/programy-10-11-klas/hud-obrobka.pdf" TargetMode="External"/><Relationship Id="rId116" Type="http://schemas.openxmlformats.org/officeDocument/2006/relationships/hyperlink" Target="https://mon.gov.ua/storage/app/media/zagalna%20serednya/programy-10-11-klas/ug-m-pr.pdf" TargetMode="External"/><Relationship Id="rId137" Type="http://schemas.openxmlformats.org/officeDocument/2006/relationships/theme" Target="theme/theme1.xml"/><Relationship Id="rId20" Type="http://schemas.openxmlformats.org/officeDocument/2006/relationships/hyperlink" Target="https://mon.gov.ua/storage/app/media/zagalna%20serednya/programy-10-11-klas/programa.-ukrayinska-mova-v-znz-z-ugorskoyu-movoyu-navchannya.doc" TargetMode="External"/><Relationship Id="rId41" Type="http://schemas.openxmlformats.org/officeDocument/2006/relationships/hyperlink" Target="https://mon.gov.ua/storage/app/media/zagalna%20serednya/programy-10-11-klas/a-a-2-2-stor-ya-ukra-ni-10-11-lipen-2016-akadem-chni-vipravlena.docx" TargetMode="External"/><Relationship Id="rId62" Type="http://schemas.openxmlformats.org/officeDocument/2006/relationships/hyperlink" Target="https://mon.gov.ua/storage/app/media/zagalna%20serednya/programy-10-11-klas/material.pdf" TargetMode="External"/><Relationship Id="rId83" Type="http://schemas.openxmlformats.org/officeDocument/2006/relationships/hyperlink" Target="https://mon.gov.ua/storage/app/media/zagalna%20serednya/programy-10-11-klas/hud-kult-pr.pdf" TargetMode="External"/><Relationship Id="rId88" Type="http://schemas.openxmlformats.org/officeDocument/2006/relationships/hyperlink" Target="https://mon.gov.ua/storage/app/media/zagalna%20serednya/programy-10-11-klas/kt-lit-st.pdf" TargetMode="External"/><Relationship Id="rId111" Type="http://schemas.openxmlformats.org/officeDocument/2006/relationships/hyperlink" Target="https://mon.gov.ua/storage/app/media/zagalna%20serednya/programy-10-11-klas/p-rosijska-mova-profilnij-riven-zi-zminami-2016.doc" TargetMode="External"/><Relationship Id="rId132" Type="http://schemas.openxmlformats.org/officeDocument/2006/relationships/hyperlink" Target="https://mon.gov.ua/storage/app/media/zagalna%20serednya/programy-10-11-klas/programa-gidi-perekladachi.doc" TargetMode="External"/><Relationship Id="rId15" Type="http://schemas.openxmlformats.org/officeDocument/2006/relationships/hyperlink" Target="https://mon.gov.ua/storage/app/media/zagalna%20serednya/programy-10-11-klas/programa.-ukrayinska-mova-v-znz-z-rumunskoyu-movoyu-navchannya.riven-standartu.doc" TargetMode="External"/><Relationship Id="rId36" Type="http://schemas.openxmlformats.org/officeDocument/2006/relationships/hyperlink" Target="https://mon.gov.ua/storage/app/media/zagalna%20serednya/programy-10-11-klas/1-informatika-standart-10-11-final.doc" TargetMode="External"/><Relationship Id="rId57" Type="http://schemas.openxmlformats.org/officeDocument/2006/relationships/hyperlink" Target="https://mon.gov.ua/storage/app/media/zagalna%20serednya/programy-10-11-klas/agro.pdf" TargetMode="External"/><Relationship Id="rId106" Type="http://schemas.openxmlformats.org/officeDocument/2006/relationships/hyperlink" Target="https://mon.gov.ua/storage/app/media/zagalna%20serednya/programy-10-11-klas/pol-m-pr.pdf" TargetMode="External"/><Relationship Id="rId127" Type="http://schemas.openxmlformats.org/officeDocument/2006/relationships/hyperlink" Target="https://mon.gov.ua/storage/app/media/zagalna%20serednya/programy-10-11-klas/2-eng-pr.pdf" TargetMode="External"/><Relationship Id="rId10" Type="http://schemas.openxmlformats.org/officeDocument/2006/relationships/hyperlink" Target="https://mon.gov.ua/storage/app/media/zagalna%20serednya/programy-10-11-klas/ukr-m-ak.pdf" TargetMode="External"/><Relationship Id="rId31" Type="http://schemas.openxmlformats.org/officeDocument/2006/relationships/hyperlink" Target="https://mon.gov.ua/storage/app/media/zagalna%20serednya/programy-10-11-klas/eko-st-ak.pdf" TargetMode="External"/><Relationship Id="rId52" Type="http://schemas.openxmlformats.org/officeDocument/2006/relationships/hyperlink" Target="https://mon.gov.ua/storage/app/media/zagalna%20serednya/programy-10-11-klas/3pravo-10-11-profil-new-lipen-2016.doc" TargetMode="External"/><Relationship Id="rId73" Type="http://schemas.openxmlformats.org/officeDocument/2006/relationships/hyperlink" Target="https://mon.gov.ua/storage/app/media/zagalna%20serednya/programy-10-11-klas/fiz-ak.pdf" TargetMode="External"/><Relationship Id="rId78" Type="http://schemas.openxmlformats.org/officeDocument/2006/relationships/hyperlink" Target="https://mon.gov.ua/storage/app/media/zagalna%20serednya/programy-10-11-klas/himia-ak.pdf" TargetMode="External"/><Relationship Id="rId94" Type="http://schemas.openxmlformats.org/officeDocument/2006/relationships/hyperlink" Target="https://mon.gov.ua/storage/app/media/zagalna%20serednya/programy-10-11-klas/rum-lit-pr.pdf" TargetMode="External"/><Relationship Id="rId99" Type="http://schemas.openxmlformats.org/officeDocument/2006/relationships/hyperlink" Target="https://mon.gov.ua/storage/app/media/zagalna%20serednya/programy-10-11-klas/gagauzka-mova-zi-zminami-2016-r.doc" TargetMode="External"/><Relationship Id="rId101" Type="http://schemas.openxmlformats.org/officeDocument/2006/relationships/hyperlink" Target="https://mon.gov.ua/storage/app/media/zagalna%20serednya/programy-10-11-klas/3-8-moldovska-mova-dlya-zagalnoosvitnix-navchalnix-zakladiv-z-navchannyam-ukrayinskoyu-movoyu.doc" TargetMode="External"/><Relationship Id="rId122" Type="http://schemas.openxmlformats.org/officeDocument/2006/relationships/hyperlink" Target="https://mon.gov.ua/storage/app/media/zagalna%20serednya/programy-10-11-klas/1-fr-ak.pdf" TargetMode="External"/><Relationship Id="rId4" Type="http://schemas.openxmlformats.org/officeDocument/2006/relationships/webSettings" Target="webSettings.xml"/><Relationship Id="rId9" Type="http://schemas.openxmlformats.org/officeDocument/2006/relationships/hyperlink" Target="https://mon.gov.ua/storage/app/media/zagalna%20serednya/programy-10-11-klas/s-programa-ukrayinska-mova.doc" TargetMode="External"/><Relationship Id="rId26" Type="http://schemas.openxmlformats.org/officeDocument/2006/relationships/hyperlink" Target="https://mon.gov.ua/storage/app/media/zagalna%20serednya/programy-10-11-klas/5vsesv-tnya-stor-ya-10-11-standart-akadem-chnij.docx" TargetMode="External"/><Relationship Id="rId47" Type="http://schemas.openxmlformats.org/officeDocument/2006/relationships/hyperlink" Target="https://mon.gov.ua/storage/app/media/zagalna%20serednya/programy-10-11-klas/matematika-riven-standartu.docx" TargetMode="External"/><Relationship Id="rId68" Type="http://schemas.openxmlformats.org/officeDocument/2006/relationships/hyperlink" Target="https://mon.gov.ua/storage/app/media/zagalna%20serednya/programy-10-11-klas/shveina-sp.pdf" TargetMode="External"/><Relationship Id="rId89" Type="http://schemas.openxmlformats.org/officeDocument/2006/relationships/hyperlink" Target="https://mon.gov.ua/storage/app/media/zagalna%20serednya/programy-10-11-klas/kt-lit-pr.pdf" TargetMode="External"/><Relationship Id="rId112" Type="http://schemas.openxmlformats.org/officeDocument/2006/relationships/hyperlink" Target="https://mon.gov.ua/storage/app/media/zagalna%20serednya/programy-10-11-klas/rumunska-mova-dlya-znz-z-navchannyam-rumunskoyu-movoyu-10-11-klasi.doc" TargetMode="External"/><Relationship Id="rId133" Type="http://schemas.openxmlformats.org/officeDocument/2006/relationships/hyperlink" Target="https://mon.gov.ua/storage/app/media/zagalna%20serednya/programy-10-11-klas/2-nim-pr.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41</Pages>
  <Words>52804</Words>
  <Characters>30099</Characters>
  <Application>Microsoft Office Word</Application>
  <DocSecurity>0</DocSecurity>
  <Lines>250</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Lukashova T.V.</cp:lastModifiedBy>
  <cp:revision>8</cp:revision>
  <dcterms:created xsi:type="dcterms:W3CDTF">2018-04-23T09:29:00Z</dcterms:created>
  <dcterms:modified xsi:type="dcterms:W3CDTF">2018-04-23T10:08:00Z</dcterms:modified>
</cp:coreProperties>
</file>